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E1F7" w14:textId="5728C1B9" w:rsidR="00901BBF" w:rsidRPr="00E714CF" w:rsidRDefault="00901BBF" w:rsidP="0006622D">
      <w:r w:rsidRPr="00E714CF">
        <w:rPr>
          <w:noProof/>
          <w14:ligatures w14:val="none"/>
        </w:rPr>
        <w:drawing>
          <wp:inline distT="0" distB="0" distL="0" distR="0" wp14:anchorId="519CC0AE" wp14:editId="6B205691">
            <wp:extent cx="3144584" cy="860425"/>
            <wp:effectExtent l="0" t="0" r="0" b="0"/>
            <wp:docPr id="10" name="Picture 10" descr="Australian Electoral Commission (A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ustralian Electoral Commission (AEC) logo"/>
                    <pic:cNvPicPr/>
                  </pic:nvPicPr>
                  <pic:blipFill>
                    <a:blip r:embed="rId12"/>
                    <a:stretch>
                      <a:fillRect/>
                    </a:stretch>
                  </pic:blipFill>
                  <pic:spPr>
                    <a:xfrm>
                      <a:off x="0" y="0"/>
                      <a:ext cx="3144584" cy="860425"/>
                    </a:xfrm>
                    <a:prstGeom prst="rect">
                      <a:avLst/>
                    </a:prstGeom>
                  </pic:spPr>
                </pic:pic>
              </a:graphicData>
            </a:graphic>
          </wp:inline>
        </w:drawing>
      </w:r>
    </w:p>
    <w:p w14:paraId="2AB34296" w14:textId="52F1E13E" w:rsidR="000A6FE5" w:rsidRPr="00E714CF" w:rsidRDefault="000A6FE5" w:rsidP="0048318B">
      <w:pPr>
        <w:pStyle w:val="Heading1"/>
      </w:pPr>
      <w:r w:rsidRPr="00E714CF">
        <w:t>Your official guide</w:t>
      </w:r>
      <w:r w:rsidRPr="00E714CF">
        <w:rPr>
          <w:bCs/>
        </w:rPr>
        <w:t xml:space="preserve"> </w:t>
      </w:r>
      <w:r w:rsidRPr="00E714CF">
        <w:t>to the 2023 referendum</w:t>
      </w:r>
    </w:p>
    <w:p w14:paraId="390429F1" w14:textId="607887A7" w:rsidR="00490BD2" w:rsidRPr="00E714CF" w:rsidRDefault="00490BD2" w:rsidP="00574D00">
      <w:r w:rsidRPr="00E714CF">
        <w:rPr>
          <w:noProof/>
        </w:rPr>
        <w:drawing>
          <wp:inline distT="0" distB="0" distL="0" distR="0" wp14:anchorId="0AF90476" wp14:editId="57D2BC97">
            <wp:extent cx="1495388" cy="1493162"/>
            <wp:effectExtent l="0" t="0" r="0" b="0"/>
            <wp:docPr id="11" name="Picture 11" descr="QR code&#1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QR code&#10;">
                      <a:hlinkClick r:id="rId13"/>
                    </pic:cNvPr>
                    <pic:cNvPicPr/>
                  </pic:nvPicPr>
                  <pic:blipFill>
                    <a:blip r:embed="rId14"/>
                    <a:stretch>
                      <a:fillRect/>
                    </a:stretch>
                  </pic:blipFill>
                  <pic:spPr>
                    <a:xfrm>
                      <a:off x="0" y="0"/>
                      <a:ext cx="1506259" cy="1504017"/>
                    </a:xfrm>
                    <a:prstGeom prst="rect">
                      <a:avLst/>
                    </a:prstGeom>
                  </pic:spPr>
                </pic:pic>
              </a:graphicData>
            </a:graphic>
          </wp:inline>
        </w:drawing>
      </w:r>
    </w:p>
    <w:p w14:paraId="17FC569F" w14:textId="6A8CDCEC" w:rsidR="000A6FE5" w:rsidRPr="00E714CF" w:rsidRDefault="000A6FE5" w:rsidP="000A6FE5">
      <w:pPr>
        <w:pStyle w:val="Heading1"/>
      </w:pPr>
      <w:r w:rsidRPr="00E714CF">
        <w:t>When is voting day?</w:t>
      </w:r>
    </w:p>
    <w:p w14:paraId="4693C191" w14:textId="1C24B952" w:rsidR="000A6FE5" w:rsidRPr="00E714CF" w:rsidRDefault="000A6FE5" w:rsidP="000A6FE5">
      <w:pPr>
        <w:pStyle w:val="Heading2"/>
      </w:pPr>
      <w:r w:rsidRPr="00E714CF">
        <w:t xml:space="preserve">For more information, scan the QR code or visit </w:t>
      </w:r>
      <w:hyperlink r:id="rId15" w:history="1">
        <w:r w:rsidR="00E714CF" w:rsidRPr="00E714CF">
          <w:rPr>
            <w:rStyle w:val="Hyperlink"/>
            <w:rFonts w:cs="Arial"/>
            <w:color w:val="auto"/>
            <w:u w:val="none"/>
          </w:rPr>
          <w:t>aec.gov.au/referendums</w:t>
        </w:r>
      </w:hyperlink>
    </w:p>
    <w:p w14:paraId="4B9960B1" w14:textId="06557620" w:rsidR="000A6FE5" w:rsidRPr="00E714CF" w:rsidRDefault="00CC203A" w:rsidP="000A6FE5">
      <w:pPr>
        <w:pStyle w:val="Heading2"/>
        <w:rPr>
          <w:b w:val="0"/>
          <w:bCs/>
        </w:rPr>
      </w:pPr>
      <w:hyperlink r:id="rId16" w:history="1">
        <w:r w:rsidR="00E714CF" w:rsidRPr="00E714CF">
          <w:rPr>
            <w:rStyle w:val="Hyperlink"/>
            <w:rFonts w:cs="Arial"/>
            <w:bCs/>
            <w:color w:val="auto"/>
            <w:u w:val="none"/>
          </w:rPr>
          <w:t>aec.gov.au</w:t>
        </w:r>
      </w:hyperlink>
    </w:p>
    <w:p w14:paraId="184EBBD2" w14:textId="157EA28C" w:rsidR="000A6FE5" w:rsidRPr="00E714CF" w:rsidRDefault="000A6FE5" w:rsidP="000A6FE5">
      <w:pPr>
        <w:pStyle w:val="Heading2"/>
      </w:pPr>
      <w:r w:rsidRPr="00E714CF">
        <w:t>13</w:t>
      </w:r>
      <w:r w:rsidR="00E12BBC" w:rsidRPr="00E714CF">
        <w:t xml:space="preserve"> </w:t>
      </w:r>
      <w:r w:rsidRPr="00E714CF">
        <w:t>23</w:t>
      </w:r>
      <w:r w:rsidR="00E12BBC" w:rsidRPr="00E714CF">
        <w:t xml:space="preserve"> </w:t>
      </w:r>
      <w:r w:rsidRPr="00E714CF">
        <w:t>26</w:t>
      </w:r>
    </w:p>
    <w:p w14:paraId="1F38E807" w14:textId="77777777" w:rsidR="000A6FE5" w:rsidRPr="00E714CF" w:rsidRDefault="000A6FE5" w:rsidP="000A6FE5"/>
    <w:p w14:paraId="51DFB814" w14:textId="77777777" w:rsidR="000A6FE5" w:rsidRPr="00E714CF" w:rsidRDefault="000A6FE5" w:rsidP="000A6FE5">
      <w:r w:rsidRPr="00E714CF">
        <w:lastRenderedPageBreak/>
        <w:t>Authorised by the Electoral Commissioner, 10 Mort Street, Canberra</w:t>
      </w:r>
    </w:p>
    <w:p w14:paraId="10BF3C96" w14:textId="25E998D4" w:rsidR="000A6FE5" w:rsidRPr="00E714CF" w:rsidRDefault="000A6FE5">
      <w:r w:rsidRPr="00E714CF">
        <w:br w:type="page"/>
      </w:r>
    </w:p>
    <w:p w14:paraId="6FF26FD4" w14:textId="77777777" w:rsidR="00E714CF" w:rsidRPr="00E714CF" w:rsidRDefault="00C26F3F" w:rsidP="00C26F3F">
      <w:pPr>
        <w:pStyle w:val="Heading1"/>
        <w:rPr>
          <w:bCs/>
        </w:rPr>
      </w:pPr>
      <w:r w:rsidRPr="00E714CF">
        <w:lastRenderedPageBreak/>
        <w:t>Message from the</w:t>
      </w:r>
      <w:r w:rsidRPr="00E714CF">
        <w:rPr>
          <w:bCs/>
        </w:rPr>
        <w:t xml:space="preserve"> </w:t>
      </w:r>
      <w:r w:rsidRPr="00E714CF">
        <w:t>Electoral Commissioner</w:t>
      </w:r>
    </w:p>
    <w:p w14:paraId="4F0DBD95" w14:textId="77F43DC4" w:rsidR="00C26F3F" w:rsidRPr="00E714CF" w:rsidRDefault="00C26F3F" w:rsidP="00C26F3F">
      <w:r w:rsidRPr="00E714CF">
        <w:t>It’s been quite a while since we had a</w:t>
      </w:r>
      <w:r w:rsidR="00E12BBC" w:rsidRPr="00E714CF">
        <w:t xml:space="preserve"> </w:t>
      </w:r>
      <w:r w:rsidRPr="00E714CF">
        <w:t>referendum. The last one was held in 1999, which means for</w:t>
      </w:r>
      <w:r w:rsidR="00E12BBC" w:rsidRPr="00E714CF">
        <w:t xml:space="preserve"> </w:t>
      </w:r>
      <w:r w:rsidRPr="00E714CF">
        <w:t>many people reading this, it will be the first time they have voted in a</w:t>
      </w:r>
      <w:r w:rsidR="00E12BBC" w:rsidRPr="00E714CF">
        <w:t xml:space="preserve"> </w:t>
      </w:r>
      <w:r w:rsidRPr="00E714CF">
        <w:t>referendum.</w:t>
      </w:r>
    </w:p>
    <w:p w14:paraId="4D59A256" w14:textId="77777777" w:rsidR="00E714CF" w:rsidRPr="00E714CF" w:rsidRDefault="00C26F3F" w:rsidP="00C26F3F">
      <w:r w:rsidRPr="00E714CF">
        <w:t>A referendum is a national vote on a</w:t>
      </w:r>
      <w:r w:rsidR="00E12BBC" w:rsidRPr="00E714CF">
        <w:t xml:space="preserve"> </w:t>
      </w:r>
      <w:r w:rsidRPr="00E714CF">
        <w:t>question about a proposed change to the Constitution – in this case, whether to alter the Constitution to recognise the First Peoples of Australia by establishing an Aboriginal and Torres Strait Islander</w:t>
      </w:r>
      <w:r w:rsidR="00E12BBC" w:rsidRPr="00E714CF">
        <w:t xml:space="preserve"> </w:t>
      </w:r>
      <w:r w:rsidRPr="00E714CF">
        <w:t>Voice.</w:t>
      </w:r>
    </w:p>
    <w:p w14:paraId="6B07C219" w14:textId="42B8F9F2" w:rsidR="00C26F3F" w:rsidRPr="00E714CF" w:rsidRDefault="00C26F3F" w:rsidP="00C26F3F">
      <w:r w:rsidRPr="00E714CF">
        <w:t>Voting in a referendum is different from an election, and the result is based on how a ‘double majority’ votes – that is:</w:t>
      </w:r>
    </w:p>
    <w:p w14:paraId="23AE1F96" w14:textId="77777777" w:rsidR="00C26F3F" w:rsidRPr="00E714CF" w:rsidRDefault="00C26F3F" w:rsidP="00FB5849">
      <w:pPr>
        <w:pStyle w:val="CaseBullet"/>
        <w:rPr>
          <w:lang w:val="en-AU"/>
        </w:rPr>
      </w:pPr>
      <w:r w:rsidRPr="00E714CF">
        <w:rPr>
          <w:lang w:val="en-AU"/>
        </w:rPr>
        <w:t>a national majority (more than 50%) from all states and territories, and</w:t>
      </w:r>
    </w:p>
    <w:p w14:paraId="69FE838C" w14:textId="3BEF018F" w:rsidR="00C26F3F" w:rsidRPr="00E714CF" w:rsidRDefault="00C26F3F" w:rsidP="00FB5849">
      <w:pPr>
        <w:pStyle w:val="CaseBullet"/>
        <w:rPr>
          <w:lang w:val="en-AU"/>
        </w:rPr>
      </w:pPr>
      <w:r w:rsidRPr="00E714CF">
        <w:rPr>
          <w:lang w:val="en-AU"/>
        </w:rPr>
        <w:t>a majority (more than 50%) in a majority of states (at least four of the six</w:t>
      </w:r>
      <w:r w:rsidR="00E12BBC" w:rsidRPr="00E714CF">
        <w:rPr>
          <w:lang w:val="en-AU"/>
        </w:rPr>
        <w:t xml:space="preserve"> </w:t>
      </w:r>
      <w:r w:rsidRPr="00E714CF">
        <w:rPr>
          <w:lang w:val="en-AU"/>
        </w:rPr>
        <w:t>states).</w:t>
      </w:r>
    </w:p>
    <w:p w14:paraId="64098BB1" w14:textId="77777777" w:rsidR="00C26F3F" w:rsidRPr="00E714CF" w:rsidRDefault="00C26F3F" w:rsidP="00C26F3F">
      <w:r w:rsidRPr="00E714CF">
        <w:lastRenderedPageBreak/>
        <w:t>The AEC has developed this guide to help you plan for your vote at the referendum, including how to vote correctly, what happens at the polling place and tips on how to check information sources.</w:t>
      </w:r>
    </w:p>
    <w:p w14:paraId="5D40EC7A" w14:textId="77777777" w:rsidR="00C26F3F" w:rsidRPr="00E714CF" w:rsidRDefault="00C26F3F" w:rsidP="00C26F3F">
      <w:r w:rsidRPr="00E714CF">
        <w:t>We will have over 7,000 polling places open across the country on voting day, early voting options, and more Remote Voter Services teams than ever visiting remote locations.</w:t>
      </w:r>
    </w:p>
    <w:p w14:paraId="0EB64CAC" w14:textId="77777777" w:rsidR="00E714CF" w:rsidRPr="00E714CF" w:rsidRDefault="00C26F3F" w:rsidP="00C26F3F">
      <w:r w:rsidRPr="00E714CF">
        <w:t>Being impartial and independent is the foundation of the Australian Electoral Commission. The transparency, security and accountability in the processes we conduct are significant and in full view.</w:t>
      </w:r>
    </w:p>
    <w:p w14:paraId="4F52F4AD" w14:textId="02B5ACE4" w:rsidR="00C26F3F" w:rsidRPr="00E714CF" w:rsidRDefault="00C26F3F" w:rsidP="00C26F3F">
      <w:r w:rsidRPr="00E714CF">
        <w:t>I am proud of the role we play in delivering a referendum with integrity at every step of the process.</w:t>
      </w:r>
    </w:p>
    <w:p w14:paraId="03CFD906" w14:textId="4FDB08E2" w:rsidR="00E714CF" w:rsidRPr="00E714CF" w:rsidRDefault="00C26F3F" w:rsidP="00C26F3F">
      <w:r w:rsidRPr="00E714CF">
        <w:t xml:space="preserve">Visit </w:t>
      </w:r>
      <w:hyperlink r:id="rId17" w:history="1">
        <w:r w:rsidR="00E714CF" w:rsidRPr="00E714CF">
          <w:rPr>
            <w:rStyle w:val="Hyperlink"/>
            <w:color w:val="auto"/>
            <w:u w:val="none"/>
          </w:rPr>
          <w:t>aec.gov.au/referendums</w:t>
        </w:r>
      </w:hyperlink>
      <w:r w:rsidRPr="00E714CF">
        <w:t xml:space="preserve"> for more information.</w:t>
      </w:r>
    </w:p>
    <w:p w14:paraId="29F07549" w14:textId="02A80B8D" w:rsidR="00C26F3F" w:rsidRPr="00E714CF" w:rsidRDefault="00C26F3F" w:rsidP="00C26F3F">
      <w:pPr>
        <w:rPr>
          <w:rStyle w:val="Strong"/>
        </w:rPr>
      </w:pPr>
      <w:r w:rsidRPr="00E714CF">
        <w:rPr>
          <w:rStyle w:val="Strong"/>
        </w:rPr>
        <w:t>Tom Rogers</w:t>
      </w:r>
    </w:p>
    <w:p w14:paraId="4E67B6C5" w14:textId="71502035" w:rsidR="00C26F3F" w:rsidRPr="00E714CF" w:rsidRDefault="00C26F3F" w:rsidP="00C26F3F">
      <w:r w:rsidRPr="00E714CF">
        <w:t>Electoral Commissioner</w:t>
      </w:r>
    </w:p>
    <w:p w14:paraId="13123FAB" w14:textId="77777777" w:rsidR="00E207B7" w:rsidRPr="00E714CF" w:rsidRDefault="00E207B7" w:rsidP="00E207B7"/>
    <w:p w14:paraId="5DC5CD41" w14:textId="64A7C3DF" w:rsidR="00E207B7" w:rsidRPr="00E714CF" w:rsidRDefault="00E207B7" w:rsidP="00E207B7">
      <w:r w:rsidRPr="00E714CF">
        <w:lastRenderedPageBreak/>
        <w:t>Referendum statistics:</w:t>
      </w:r>
    </w:p>
    <w:p w14:paraId="08602510" w14:textId="77777777" w:rsidR="00E207B7" w:rsidRPr="00E714CF" w:rsidRDefault="00E207B7" w:rsidP="00E207B7">
      <w:pPr>
        <w:pStyle w:val="Bullet"/>
        <w:numPr>
          <w:ilvl w:val="0"/>
          <w:numId w:val="32"/>
        </w:numPr>
      </w:pPr>
      <w:r w:rsidRPr="00E714CF">
        <w:t>More than 97% eligible voters on the electoral roll</w:t>
      </w:r>
    </w:p>
    <w:p w14:paraId="6B7A803F" w14:textId="77777777" w:rsidR="00E207B7" w:rsidRPr="00E714CF" w:rsidRDefault="00E207B7" w:rsidP="00E207B7">
      <w:pPr>
        <w:pStyle w:val="Bullet"/>
        <w:numPr>
          <w:ilvl w:val="0"/>
          <w:numId w:val="32"/>
        </w:numPr>
      </w:pPr>
      <w:r w:rsidRPr="00E714CF">
        <w:t> 7,000+ polling places</w:t>
      </w:r>
    </w:p>
    <w:p w14:paraId="5596DBE2" w14:textId="77777777" w:rsidR="00E207B7" w:rsidRPr="00E714CF" w:rsidRDefault="00E207B7" w:rsidP="00E207B7">
      <w:pPr>
        <w:pStyle w:val="Bullet"/>
        <w:numPr>
          <w:ilvl w:val="0"/>
          <w:numId w:val="32"/>
        </w:numPr>
      </w:pPr>
      <w:r w:rsidRPr="00E714CF">
        <w:t>500+ early voting centres</w:t>
      </w:r>
    </w:p>
    <w:p w14:paraId="177E55A1" w14:textId="77777777" w:rsidR="00E207B7" w:rsidRPr="00E714CF" w:rsidRDefault="00E207B7" w:rsidP="00E207B7">
      <w:pPr>
        <w:pStyle w:val="Bullet"/>
        <w:numPr>
          <w:ilvl w:val="0"/>
          <w:numId w:val="32"/>
        </w:numPr>
      </w:pPr>
      <w:r w:rsidRPr="00E714CF">
        <w:t>Up to 100,000 temporary referendum workers</w:t>
      </w:r>
    </w:p>
    <w:p w14:paraId="57652BEF" w14:textId="06F08D03" w:rsidR="00F11810" w:rsidRPr="00E714CF" w:rsidRDefault="00F11810" w:rsidP="00925635">
      <w:pPr>
        <w:pStyle w:val="Heading1"/>
      </w:pPr>
      <w:r w:rsidRPr="00E714CF">
        <w:t>Stop and consider</w:t>
      </w:r>
      <w:r w:rsidR="00925635" w:rsidRPr="00E714CF">
        <w:t xml:space="preserve">: </w:t>
      </w:r>
      <w:r w:rsidRPr="00E714CF">
        <w:t>Check the source this referendum</w:t>
      </w:r>
    </w:p>
    <w:p w14:paraId="5F5352E1" w14:textId="77777777" w:rsidR="00F11810" w:rsidRPr="00E714CF" w:rsidRDefault="00F11810" w:rsidP="00F11810">
      <w:r w:rsidRPr="00E714CF">
        <w:t>During the referendum period you may come across information about the voting process that isn’t supported by evidence, is missing context or is misleading.</w:t>
      </w:r>
    </w:p>
    <w:p w14:paraId="1A9F6086" w14:textId="4BFE488A" w:rsidR="00F11810" w:rsidRPr="00E714CF" w:rsidRDefault="00F11810" w:rsidP="00F11810">
      <w:r w:rsidRPr="00E714CF">
        <w:t>The AEC is the independent agency tasked with running the referendum. We’ll communicate with voters about</w:t>
      </w:r>
      <w:r w:rsidR="00E12BBC" w:rsidRPr="00E714CF">
        <w:t xml:space="preserve"> </w:t>
      </w:r>
      <w:r w:rsidRPr="00E714CF">
        <w:t>their requirement to participate, the purpose of referendums and voting options.</w:t>
      </w:r>
    </w:p>
    <w:p w14:paraId="6F46C5E6" w14:textId="10FBD551" w:rsidR="00F11810" w:rsidRPr="00E714CF" w:rsidRDefault="00F11810" w:rsidP="00F11810">
      <w:r w:rsidRPr="00E714CF">
        <w:t>It’s important you carefully consider what you see, hear and read about the referendum</w:t>
      </w:r>
      <w:r w:rsidR="00E12BBC" w:rsidRPr="00E714CF">
        <w:t xml:space="preserve"> </w:t>
      </w:r>
      <w:r w:rsidRPr="00E714CF">
        <w:t>process.</w:t>
      </w:r>
    </w:p>
    <w:p w14:paraId="092304DD" w14:textId="3451F237" w:rsidR="00F11810" w:rsidRPr="00E714CF" w:rsidRDefault="00F11810" w:rsidP="00F11810">
      <w:r w:rsidRPr="00E714CF">
        <w:t>Take the time to consider whether the</w:t>
      </w:r>
      <w:r w:rsidR="00925635" w:rsidRPr="00E714CF">
        <w:t xml:space="preserve"> </w:t>
      </w:r>
      <w:r w:rsidRPr="00E714CF">
        <w:t>information is:</w:t>
      </w:r>
    </w:p>
    <w:p w14:paraId="1F7E52F3" w14:textId="3343DDDA" w:rsidR="00F11810" w:rsidRPr="00E714CF" w:rsidRDefault="00F11810" w:rsidP="00FB5849">
      <w:pPr>
        <w:pStyle w:val="CaseBullet"/>
        <w:rPr>
          <w:lang w:val="en-AU"/>
        </w:rPr>
      </w:pPr>
      <w:r w:rsidRPr="00E714CF">
        <w:rPr>
          <w:lang w:val="en-AU"/>
        </w:rPr>
        <w:lastRenderedPageBreak/>
        <w:t>from a reliable or recognisable</w:t>
      </w:r>
      <w:r w:rsidR="00925635" w:rsidRPr="00E714CF">
        <w:rPr>
          <w:lang w:val="en-AU"/>
        </w:rPr>
        <w:t xml:space="preserve"> </w:t>
      </w:r>
      <w:r w:rsidRPr="00E714CF">
        <w:rPr>
          <w:lang w:val="en-AU"/>
        </w:rPr>
        <w:t>source</w:t>
      </w:r>
    </w:p>
    <w:p w14:paraId="4C4104C0" w14:textId="77777777" w:rsidR="00F11810" w:rsidRPr="00E714CF" w:rsidRDefault="00F11810" w:rsidP="00FB5849">
      <w:pPr>
        <w:pStyle w:val="CaseBullet"/>
        <w:rPr>
          <w:lang w:val="en-AU"/>
        </w:rPr>
      </w:pPr>
      <w:r w:rsidRPr="00E714CF">
        <w:rPr>
          <w:lang w:val="en-AU"/>
        </w:rPr>
        <w:t>current</w:t>
      </w:r>
    </w:p>
    <w:p w14:paraId="756016BC" w14:textId="77777777" w:rsidR="00F11810" w:rsidRPr="00E714CF" w:rsidRDefault="00F11810" w:rsidP="00FB5849">
      <w:pPr>
        <w:pStyle w:val="CaseBullet"/>
        <w:rPr>
          <w:lang w:val="en-AU"/>
        </w:rPr>
      </w:pPr>
      <w:r w:rsidRPr="00E714CF">
        <w:rPr>
          <w:lang w:val="en-AU"/>
        </w:rPr>
        <w:t>safe (not a scam).</w:t>
      </w:r>
    </w:p>
    <w:p w14:paraId="0255141A" w14:textId="53304558" w:rsidR="00F11810" w:rsidRPr="00E714CF" w:rsidRDefault="00F11810" w:rsidP="00F11810">
      <w:r w:rsidRPr="00E714CF">
        <w:t>This is particularly important when on</w:t>
      </w:r>
      <w:r w:rsidR="00E12BBC" w:rsidRPr="00E714CF">
        <w:t xml:space="preserve"> </w:t>
      </w:r>
      <w:r w:rsidRPr="00E714CF">
        <w:t>social media and online.</w:t>
      </w:r>
    </w:p>
    <w:p w14:paraId="14F0C8D8" w14:textId="65C8C5CD" w:rsidR="00F11810" w:rsidRPr="00E714CF" w:rsidRDefault="00F11810" w:rsidP="00F11810">
      <w:r w:rsidRPr="00E714CF">
        <w:t xml:space="preserve">Go to </w:t>
      </w:r>
      <w:hyperlink r:id="rId18" w:history="1">
        <w:r w:rsidR="00E714CF" w:rsidRPr="00E714CF">
          <w:rPr>
            <w:rStyle w:val="Hyperlink"/>
            <w:rFonts w:cs="Arial"/>
            <w:color w:val="auto"/>
            <w:u w:val="none"/>
          </w:rPr>
          <w:t>aec.gov.au/</w:t>
        </w:r>
        <w:proofErr w:type="spellStart"/>
        <w:r w:rsidR="00E714CF" w:rsidRPr="00E714CF">
          <w:rPr>
            <w:rStyle w:val="Hyperlink"/>
            <w:rFonts w:cs="Arial"/>
            <w:color w:val="auto"/>
            <w:u w:val="none"/>
          </w:rPr>
          <w:t>stopandconsider</w:t>
        </w:r>
        <w:proofErr w:type="spellEnd"/>
      </w:hyperlink>
      <w:r w:rsidRPr="00E714CF">
        <w:t xml:space="preserve"> for more information and short videos with helpful tips.</w:t>
      </w:r>
    </w:p>
    <w:p w14:paraId="7455BE11" w14:textId="77777777" w:rsidR="00F11810" w:rsidRPr="00E714CF" w:rsidRDefault="00F11810" w:rsidP="00925635">
      <w:pPr>
        <w:pStyle w:val="Heading1"/>
      </w:pPr>
      <w:r w:rsidRPr="00E714CF">
        <w:t>Plan ahead to vote in the referendum</w:t>
      </w:r>
    </w:p>
    <w:p w14:paraId="18697A7B" w14:textId="77777777" w:rsidR="00F11810" w:rsidRPr="00E714CF" w:rsidRDefault="00F11810" w:rsidP="00925635">
      <w:pPr>
        <w:pStyle w:val="Heading1"/>
      </w:pPr>
      <w:r w:rsidRPr="00E714CF">
        <w:t>Polling places will open at 8am and close at 6pm sharp</w:t>
      </w:r>
    </w:p>
    <w:p w14:paraId="218C6E2B" w14:textId="77777777" w:rsidR="00F11810" w:rsidRPr="00E714CF" w:rsidRDefault="00F11810" w:rsidP="00925635">
      <w:pPr>
        <w:pStyle w:val="Heading2"/>
      </w:pPr>
      <w:r w:rsidRPr="00E714CF">
        <w:t>Who has to vote?</w:t>
      </w:r>
    </w:p>
    <w:p w14:paraId="236B24EA" w14:textId="77777777" w:rsidR="00F11810" w:rsidRPr="00E714CF" w:rsidRDefault="00F11810" w:rsidP="00F11810">
      <w:r w:rsidRPr="00E714CF">
        <w:t>All Australian citizens aged 18 years and over are required to enrol and vote in this referendum.</w:t>
      </w:r>
    </w:p>
    <w:p w14:paraId="6073EECF" w14:textId="77777777" w:rsidR="00F11810" w:rsidRPr="00E714CF" w:rsidRDefault="00F11810" w:rsidP="00925635">
      <w:pPr>
        <w:pStyle w:val="Heading2"/>
      </w:pPr>
      <w:r w:rsidRPr="00E714CF">
        <w:lastRenderedPageBreak/>
        <w:t>Where can I vote?</w:t>
      </w:r>
    </w:p>
    <w:p w14:paraId="5A9D782E" w14:textId="40190582" w:rsidR="00F11810" w:rsidRPr="00E714CF" w:rsidRDefault="00F11810" w:rsidP="00F11810">
      <w:r w:rsidRPr="00E714CF">
        <w:t>You can vote at any polling place in your state or territory on voting day. Polling places are open from 8am to</w:t>
      </w:r>
      <w:r w:rsidR="00E12BBC" w:rsidRPr="00E714CF">
        <w:t xml:space="preserve"> </w:t>
      </w:r>
      <w:r w:rsidRPr="00E714CF">
        <w:t>6pm.</w:t>
      </w:r>
    </w:p>
    <w:p w14:paraId="661855A6" w14:textId="59A8B61B" w:rsidR="00F11810" w:rsidRPr="00E714CF" w:rsidRDefault="00F11810" w:rsidP="00F11810">
      <w:pPr>
        <w:rPr>
          <w:rStyle w:val="Strong"/>
        </w:rPr>
      </w:pPr>
      <w:r w:rsidRPr="00E714CF">
        <w:t xml:space="preserve">Polling places are usually located at local schools, churches, community halls and public buildings. To find your nearest polling place visit </w:t>
      </w:r>
      <w:hyperlink r:id="rId19" w:history="1">
        <w:r w:rsidR="00E714CF" w:rsidRPr="00E714CF">
          <w:rPr>
            <w:rStyle w:val="Hyperlink"/>
            <w:color w:val="auto"/>
            <w:u w:val="none"/>
          </w:rPr>
          <w:t>aec.gov.au/where</w:t>
        </w:r>
      </w:hyperlink>
    </w:p>
    <w:p w14:paraId="4E9AB272" w14:textId="52FB001C" w:rsidR="00F11810" w:rsidRPr="00E714CF" w:rsidRDefault="00F11810" w:rsidP="00F11810">
      <w:pPr>
        <w:rPr>
          <w:rStyle w:val="Strong"/>
        </w:rPr>
      </w:pPr>
      <w:r w:rsidRPr="00E714CF">
        <w:t>If you have a mobility restriction or disability, or care for someone who does, you can check the accessibility</w:t>
      </w:r>
      <w:r w:rsidR="00E12BBC" w:rsidRPr="00E714CF">
        <w:t xml:space="preserve"> </w:t>
      </w:r>
      <w:r w:rsidRPr="00E714CF">
        <w:t xml:space="preserve">details of polling places at </w:t>
      </w:r>
      <w:hyperlink r:id="rId20" w:history="1">
        <w:r w:rsidR="00E714CF" w:rsidRPr="00E714CF">
          <w:rPr>
            <w:rStyle w:val="Hyperlink"/>
            <w:color w:val="auto"/>
            <w:u w:val="none"/>
          </w:rPr>
          <w:t>aec.gov.au/where</w:t>
        </w:r>
      </w:hyperlink>
    </w:p>
    <w:p w14:paraId="1FBCA3E5" w14:textId="38BA0D31" w:rsidR="00F11810" w:rsidRPr="00E714CF" w:rsidRDefault="00F11810" w:rsidP="00F11810">
      <w:r w:rsidRPr="00E714CF">
        <w:t>For blind and low vision voting</w:t>
      </w:r>
      <w:r w:rsidR="00E12BBC" w:rsidRPr="00E714CF">
        <w:t xml:space="preserve"> </w:t>
      </w:r>
      <w:r w:rsidRPr="00E714CF">
        <w:t xml:space="preserve">options, visit </w:t>
      </w:r>
      <w:hyperlink r:id="rId21" w:history="1">
        <w:r w:rsidR="00E714CF" w:rsidRPr="00E714CF">
          <w:rPr>
            <w:rStyle w:val="Hyperlink"/>
            <w:color w:val="auto"/>
            <w:u w:val="none"/>
          </w:rPr>
          <w:t>aec.gov.au/assistance</w:t>
        </w:r>
      </w:hyperlink>
      <w:r w:rsidRPr="00E714CF">
        <w:t xml:space="preserve"> or call </w:t>
      </w:r>
      <w:r w:rsidRPr="00E714CF">
        <w:rPr>
          <w:rStyle w:val="Strong"/>
        </w:rPr>
        <w:t>13 23 26</w:t>
      </w:r>
      <w:r w:rsidRPr="00E714CF">
        <w:t>.</w:t>
      </w:r>
    </w:p>
    <w:p w14:paraId="22E851EC" w14:textId="77777777" w:rsidR="00F11810" w:rsidRPr="00E714CF" w:rsidRDefault="00F11810" w:rsidP="00925635">
      <w:pPr>
        <w:pStyle w:val="Heading2"/>
      </w:pPr>
      <w:r w:rsidRPr="00E714CF">
        <w:t>What if I’m in another state or territory?</w:t>
      </w:r>
    </w:p>
    <w:p w14:paraId="459B9A62" w14:textId="77777777" w:rsidR="00F11810" w:rsidRPr="00E714CF" w:rsidRDefault="00F11810" w:rsidP="00F11810">
      <w:r w:rsidRPr="00E714CF">
        <w:t>If you will be interstate on voting day you can vote at a designated interstate voting centre or consider early voting options.</w:t>
      </w:r>
    </w:p>
    <w:p w14:paraId="7D7E7EA9" w14:textId="77777777" w:rsidR="00F11810" w:rsidRPr="00E714CF" w:rsidRDefault="00F11810" w:rsidP="00925635">
      <w:pPr>
        <w:pStyle w:val="Heading2"/>
      </w:pPr>
      <w:r w:rsidRPr="00E714CF">
        <w:lastRenderedPageBreak/>
        <w:t>What if I can’t make it on voting day?</w:t>
      </w:r>
    </w:p>
    <w:p w14:paraId="78CE0A29" w14:textId="7398CF6D" w:rsidR="00F11810" w:rsidRPr="00E714CF" w:rsidRDefault="00F11810" w:rsidP="00F11810">
      <w:r w:rsidRPr="00E714CF">
        <w:t>If you can’t make it to a polling place in your state or territory on voting day, you may be eligible to vote early in person or by post.</w:t>
      </w:r>
    </w:p>
    <w:p w14:paraId="1368AEF9" w14:textId="77777777" w:rsidR="00F11810" w:rsidRPr="00E714CF" w:rsidRDefault="00F11810" w:rsidP="00925635">
      <w:pPr>
        <w:pStyle w:val="Heading3"/>
      </w:pPr>
      <w:r w:rsidRPr="00E714CF">
        <w:t>How to vote early in person</w:t>
      </w:r>
    </w:p>
    <w:p w14:paraId="320D4579" w14:textId="6C83686C" w:rsidR="00F11810" w:rsidRPr="00E714CF" w:rsidRDefault="00F11810" w:rsidP="00F11810">
      <w:r w:rsidRPr="00E714CF">
        <w:t xml:space="preserve">If you are eligible, you can vote before voting day. Early voting centres open from the Monday two weeks prior to voting day. Opening dates and times vary, so visit </w:t>
      </w:r>
      <w:hyperlink r:id="rId22" w:history="1">
        <w:r w:rsidR="00E714CF" w:rsidRPr="00E714CF">
          <w:rPr>
            <w:rStyle w:val="Hyperlink"/>
            <w:color w:val="auto"/>
            <w:u w:val="none"/>
          </w:rPr>
          <w:t>aec.gov.au/where</w:t>
        </w:r>
      </w:hyperlink>
      <w:r w:rsidRPr="00E714CF">
        <w:t xml:space="preserve"> to check the details of each centre.</w:t>
      </w:r>
    </w:p>
    <w:p w14:paraId="20A92FB1" w14:textId="4CB29974" w:rsidR="00F11810" w:rsidRPr="00E714CF" w:rsidRDefault="00F11810" w:rsidP="00F11810">
      <w:r w:rsidRPr="00E714CF">
        <w:t xml:space="preserve">For more information on early voting and to check if you’re eligible, visit </w:t>
      </w:r>
      <w:hyperlink r:id="rId23" w:history="1">
        <w:r w:rsidR="00E714CF" w:rsidRPr="00E714CF">
          <w:rPr>
            <w:rStyle w:val="Hyperlink"/>
            <w:color w:val="auto"/>
            <w:u w:val="none"/>
          </w:rPr>
          <w:t>aec.gov.au/early</w:t>
        </w:r>
      </w:hyperlink>
      <w:r w:rsidRPr="00E714CF">
        <w:t xml:space="preserve"> or call </w:t>
      </w:r>
      <w:r w:rsidRPr="00E714CF">
        <w:rPr>
          <w:rStyle w:val="Strong"/>
        </w:rPr>
        <w:t>13 23 26</w:t>
      </w:r>
      <w:r w:rsidRPr="00E714CF">
        <w:t>.</w:t>
      </w:r>
    </w:p>
    <w:p w14:paraId="1597547F" w14:textId="77777777" w:rsidR="00F11810" w:rsidRPr="00E714CF" w:rsidRDefault="00F11810" w:rsidP="00925635">
      <w:pPr>
        <w:pStyle w:val="Heading3"/>
      </w:pPr>
      <w:r w:rsidRPr="00E714CF">
        <w:t>How to vote early by post</w:t>
      </w:r>
    </w:p>
    <w:p w14:paraId="281D8CCC" w14:textId="7C012BA0" w:rsidR="006E371D" w:rsidRPr="00E714CF" w:rsidRDefault="006E371D" w:rsidP="00F11810">
      <w:r w:rsidRPr="00E714CF">
        <w:rPr>
          <w:noProof/>
          <w14:ligatures w14:val="none"/>
        </w:rPr>
        <w:drawing>
          <wp:inline distT="0" distB="0" distL="0" distR="0" wp14:anchorId="53F38E03" wp14:editId="6F3CA26D">
            <wp:extent cx="1737511" cy="1775614"/>
            <wp:effectExtent l="0" t="0" r="0" b="0"/>
            <wp:docPr id="1" name="Picture 1" descr="QR code&#1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
                      <a:hlinkClick r:id="rId24"/>
                    </pic:cNvPr>
                    <pic:cNvPicPr/>
                  </pic:nvPicPr>
                  <pic:blipFill>
                    <a:blip r:embed="rId25"/>
                    <a:stretch>
                      <a:fillRect/>
                    </a:stretch>
                  </pic:blipFill>
                  <pic:spPr>
                    <a:xfrm>
                      <a:off x="0" y="0"/>
                      <a:ext cx="1737511" cy="1775614"/>
                    </a:xfrm>
                    <a:prstGeom prst="rect">
                      <a:avLst/>
                    </a:prstGeom>
                  </pic:spPr>
                </pic:pic>
              </a:graphicData>
            </a:graphic>
          </wp:inline>
        </w:drawing>
      </w:r>
    </w:p>
    <w:p w14:paraId="699152A4" w14:textId="48C2E733" w:rsidR="00F11810" w:rsidRPr="00E714CF" w:rsidRDefault="00F11810" w:rsidP="00F11810">
      <w:r w:rsidRPr="00E714CF">
        <w:lastRenderedPageBreak/>
        <w:t xml:space="preserve">Postal voting is available to eligible voters. Check your eligibility and apply online at </w:t>
      </w:r>
      <w:hyperlink r:id="rId26" w:history="1">
        <w:r w:rsidR="00E714CF" w:rsidRPr="00E714CF">
          <w:rPr>
            <w:rStyle w:val="Hyperlink"/>
            <w:color w:val="auto"/>
            <w:u w:val="none"/>
          </w:rPr>
          <w:t>aec.gov.au/</w:t>
        </w:r>
        <w:proofErr w:type="spellStart"/>
        <w:r w:rsidR="00E714CF" w:rsidRPr="00E714CF">
          <w:rPr>
            <w:rStyle w:val="Hyperlink"/>
            <w:color w:val="auto"/>
            <w:u w:val="none"/>
          </w:rPr>
          <w:t>pva</w:t>
        </w:r>
        <w:proofErr w:type="spellEnd"/>
      </w:hyperlink>
      <w:r w:rsidRPr="00E714CF">
        <w:t xml:space="preserve"> or by</w:t>
      </w:r>
      <w:r w:rsidR="00E12BBC" w:rsidRPr="00E714CF">
        <w:t xml:space="preserve"> </w:t>
      </w:r>
      <w:r w:rsidRPr="00E714CF">
        <w:t>scanning the QR code.</w:t>
      </w:r>
    </w:p>
    <w:p w14:paraId="071C5ADD" w14:textId="77777777" w:rsidR="00F11810" w:rsidRPr="00E714CF" w:rsidRDefault="00F11810" w:rsidP="00F11810">
      <w:r w:rsidRPr="00E714CF">
        <w:t xml:space="preserve">Please call </w:t>
      </w:r>
      <w:r w:rsidRPr="00E714CF">
        <w:rPr>
          <w:rStyle w:val="Strong"/>
        </w:rPr>
        <w:t>13 23 26</w:t>
      </w:r>
      <w:r w:rsidRPr="00E714CF">
        <w:t xml:space="preserve"> if you don’t have online access and want to apply for a postal vote.</w:t>
      </w:r>
    </w:p>
    <w:p w14:paraId="2E011412" w14:textId="2CCBA731" w:rsidR="00570603" w:rsidRPr="00E714CF" w:rsidRDefault="00F11810" w:rsidP="008041CA">
      <w:r w:rsidRPr="00E714CF">
        <w:t xml:space="preserve">Complete your application for a postal vote so it reaches the AEC </w:t>
      </w:r>
      <w:r w:rsidRPr="00E714CF">
        <w:rPr>
          <w:rStyle w:val="Strong"/>
        </w:rPr>
        <w:t>by no later than 6pm on the Wednesday before voting day</w:t>
      </w:r>
      <w:r w:rsidRPr="00E714CF">
        <w:t>.</w:t>
      </w:r>
    </w:p>
    <w:p w14:paraId="1828ED5A" w14:textId="4A6B181C" w:rsidR="000F5DFA" w:rsidRPr="00E714CF" w:rsidRDefault="000F5DFA" w:rsidP="000F5DFA">
      <w:pPr>
        <w:pStyle w:val="Heading1"/>
      </w:pPr>
      <w:r w:rsidRPr="00E714CF">
        <w:t>What happens at the polling</w:t>
      </w:r>
      <w:r w:rsidR="00E12BBC" w:rsidRPr="00E714CF">
        <w:t xml:space="preserve"> </w:t>
      </w:r>
      <w:r w:rsidRPr="00E714CF">
        <w:t>place</w:t>
      </w:r>
    </w:p>
    <w:p w14:paraId="75264EB6" w14:textId="7004EE32" w:rsidR="000F5DFA" w:rsidRPr="00E714CF" w:rsidRDefault="000F5DFA" w:rsidP="00574D00">
      <w:pPr>
        <w:pStyle w:val="ListParagraph"/>
        <w:numPr>
          <w:ilvl w:val="0"/>
          <w:numId w:val="23"/>
        </w:numPr>
        <w:ind w:left="851" w:hanging="491"/>
      </w:pPr>
      <w:r w:rsidRPr="00E714CF">
        <w:t>When you reach the ballot paper issuing point a polling official will ask for your full name and address, and if you have already voted in the 2023 referendum. Your name will be marked off the electoral roll.</w:t>
      </w:r>
    </w:p>
    <w:p w14:paraId="59A6A516" w14:textId="60C2E284" w:rsidR="000F5DFA" w:rsidRPr="00E714CF" w:rsidRDefault="000F5DFA" w:rsidP="00574D00">
      <w:pPr>
        <w:pStyle w:val="ListParagraph"/>
        <w:numPr>
          <w:ilvl w:val="0"/>
          <w:numId w:val="23"/>
        </w:numPr>
        <w:ind w:left="851" w:hanging="491"/>
      </w:pPr>
      <w:r w:rsidRPr="00E714CF">
        <w:t>You will be given your ballot</w:t>
      </w:r>
      <w:r w:rsidR="00E12BBC" w:rsidRPr="00E714CF">
        <w:t xml:space="preserve"> </w:t>
      </w:r>
      <w:r w:rsidRPr="00E714CF">
        <w:t>paper.</w:t>
      </w:r>
    </w:p>
    <w:p w14:paraId="69181854" w14:textId="47659810" w:rsidR="000F5DFA" w:rsidRPr="00E714CF" w:rsidRDefault="000F5DFA" w:rsidP="00574D00">
      <w:pPr>
        <w:pStyle w:val="ListParagraph"/>
        <w:numPr>
          <w:ilvl w:val="0"/>
          <w:numId w:val="23"/>
        </w:numPr>
        <w:ind w:left="851" w:hanging="491"/>
      </w:pPr>
      <w:r w:rsidRPr="00E714CF">
        <w:t>Read the instructions on the ballot paper carefully.</w:t>
      </w:r>
    </w:p>
    <w:p w14:paraId="5C6A3876" w14:textId="1F9A4FE4" w:rsidR="000F5DFA" w:rsidRPr="00E714CF" w:rsidRDefault="000F5DFA" w:rsidP="00574D00">
      <w:pPr>
        <w:pStyle w:val="ListParagraph"/>
        <w:numPr>
          <w:ilvl w:val="0"/>
          <w:numId w:val="23"/>
        </w:numPr>
        <w:ind w:left="851" w:hanging="491"/>
      </w:pPr>
      <w:r w:rsidRPr="00E714CF">
        <w:t>Complete your ballot paper.</w:t>
      </w:r>
    </w:p>
    <w:p w14:paraId="720500EC" w14:textId="42AA93B1" w:rsidR="000F5DFA" w:rsidRPr="00E714CF" w:rsidRDefault="000F5DFA" w:rsidP="00574D00">
      <w:pPr>
        <w:pStyle w:val="ListParagraph"/>
        <w:numPr>
          <w:ilvl w:val="0"/>
          <w:numId w:val="23"/>
        </w:numPr>
        <w:ind w:left="851" w:hanging="491"/>
      </w:pPr>
      <w:r w:rsidRPr="00E714CF">
        <w:t>Once you have completed your ballot paper, fold it and</w:t>
      </w:r>
      <w:r w:rsidR="00E12BBC" w:rsidRPr="00E714CF">
        <w:t xml:space="preserve"> </w:t>
      </w:r>
      <w:r w:rsidRPr="00E714CF">
        <w:t>place it in the ballot box</w:t>
      </w:r>
      <w:r w:rsidR="00E12BBC" w:rsidRPr="00E714CF">
        <w:t xml:space="preserve"> </w:t>
      </w:r>
      <w:r w:rsidRPr="00E714CF">
        <w:t>provided.</w:t>
      </w:r>
    </w:p>
    <w:p w14:paraId="450159D1" w14:textId="41AD5D6D" w:rsidR="000F5DFA" w:rsidRPr="00E714CF" w:rsidRDefault="000F5DFA" w:rsidP="00574D00">
      <w:pPr>
        <w:pStyle w:val="ListParagraph"/>
        <w:numPr>
          <w:ilvl w:val="0"/>
          <w:numId w:val="23"/>
        </w:numPr>
        <w:ind w:left="851" w:hanging="491"/>
      </w:pPr>
      <w:r w:rsidRPr="00E714CF">
        <w:lastRenderedPageBreak/>
        <w:t>If you have used an AEC pencil, deposit it in the box on the way out. There will be hand sanitiser available near the</w:t>
      </w:r>
      <w:r w:rsidR="00E12BBC" w:rsidRPr="00E714CF">
        <w:t xml:space="preserve"> </w:t>
      </w:r>
      <w:r w:rsidRPr="00E714CF">
        <w:t>exit.</w:t>
      </w:r>
    </w:p>
    <w:p w14:paraId="5FDF78F8" w14:textId="77777777" w:rsidR="000F5DFA" w:rsidRPr="00E714CF" w:rsidRDefault="000F5DFA" w:rsidP="000F5DFA">
      <w:pPr>
        <w:rPr>
          <w:rStyle w:val="Strong"/>
        </w:rPr>
      </w:pPr>
      <w:r w:rsidRPr="00E714CF">
        <w:rPr>
          <w:rStyle w:val="Strong"/>
        </w:rPr>
        <w:t>Remember, if you need help, you can bring someone you trust with you or ask a polling official.</w:t>
      </w:r>
    </w:p>
    <w:p w14:paraId="34EF2D19" w14:textId="21BC0385" w:rsidR="00227465" w:rsidRPr="00E714CF" w:rsidRDefault="00227465" w:rsidP="00227465">
      <w:r w:rsidRPr="00E714CF">
        <w:t>The AEC takes the safety of our voters and workers seriously. The AEC continues to monitor the COVID-19 environment and follows advice from relevant health authorities. Information in this guide reflects</w:t>
      </w:r>
      <w:r w:rsidR="00E12BBC" w:rsidRPr="00E714CF">
        <w:t xml:space="preserve"> </w:t>
      </w:r>
      <w:r w:rsidRPr="00E714CF">
        <w:t>circumstances at the time of printing. This may result</w:t>
      </w:r>
      <w:r w:rsidR="00E12BBC" w:rsidRPr="00E714CF">
        <w:t xml:space="preserve"> </w:t>
      </w:r>
      <w:r w:rsidRPr="00E714CF">
        <w:t>in changes to measures put</w:t>
      </w:r>
      <w:r w:rsidR="00E12BBC" w:rsidRPr="00E714CF">
        <w:t xml:space="preserve"> </w:t>
      </w:r>
      <w:r w:rsidRPr="00E714CF">
        <w:t>in</w:t>
      </w:r>
      <w:r w:rsidR="00E12BBC" w:rsidRPr="00E714CF">
        <w:t xml:space="preserve"> </w:t>
      </w:r>
      <w:r w:rsidRPr="00E714CF">
        <w:t>place.</w:t>
      </w:r>
    </w:p>
    <w:p w14:paraId="56A1DC91" w14:textId="0920CB54" w:rsidR="00227465" w:rsidRPr="00E714CF" w:rsidRDefault="00227465" w:rsidP="00227465">
      <w:r w:rsidRPr="00E714CF">
        <w:t>Hand sanitiser will be available and you are encouraged to bring and wear a face mask and maintain physical distance. You</w:t>
      </w:r>
      <w:r w:rsidR="00E12BBC" w:rsidRPr="00E714CF">
        <w:t xml:space="preserve"> </w:t>
      </w:r>
      <w:r w:rsidRPr="00E714CF">
        <w:t>can use a clean AEC pencil, or you can bring your own pencil</w:t>
      </w:r>
      <w:r w:rsidR="00E12BBC" w:rsidRPr="00E714CF">
        <w:t xml:space="preserve"> </w:t>
      </w:r>
      <w:r w:rsidRPr="00E714CF">
        <w:t>or</w:t>
      </w:r>
      <w:r w:rsidR="00E12BBC" w:rsidRPr="00E714CF">
        <w:t xml:space="preserve"> </w:t>
      </w:r>
      <w:r w:rsidRPr="00E714CF">
        <w:t>pen.</w:t>
      </w:r>
    </w:p>
    <w:p w14:paraId="6D5D5365" w14:textId="77777777" w:rsidR="00227465" w:rsidRPr="00E714CF" w:rsidRDefault="00227465" w:rsidP="00574D00">
      <w:pPr>
        <w:pStyle w:val="Heading1"/>
        <w:pageBreakBefore/>
      </w:pPr>
      <w:r w:rsidRPr="00E714CF">
        <w:lastRenderedPageBreak/>
        <w:t>How to make your vote count</w:t>
      </w:r>
    </w:p>
    <w:p w14:paraId="4A6160A6" w14:textId="77777777" w:rsidR="00E714CF" w:rsidRPr="00E714CF" w:rsidRDefault="00227465" w:rsidP="00227465">
      <w:pPr>
        <w:pStyle w:val="Heading2"/>
      </w:pPr>
      <w:r w:rsidRPr="00E714CF">
        <w:t>For this referendum you will receive a ballot paper with the proposed</w:t>
      </w:r>
      <w:r w:rsidR="00E12BBC" w:rsidRPr="00E714CF">
        <w:t xml:space="preserve"> </w:t>
      </w:r>
      <w:r w:rsidRPr="00E714CF">
        <w:t>change</w:t>
      </w:r>
      <w:r w:rsidR="00E12BBC" w:rsidRPr="00E714CF">
        <w:t xml:space="preserve"> </w:t>
      </w:r>
      <w:r w:rsidRPr="00E714CF">
        <w:t>to</w:t>
      </w:r>
      <w:r w:rsidR="00E12BBC" w:rsidRPr="00E714CF">
        <w:t xml:space="preserve"> </w:t>
      </w:r>
      <w:r w:rsidRPr="00E714CF">
        <w:t>the Australian Constitution.</w:t>
      </w:r>
    </w:p>
    <w:p w14:paraId="4A10605E" w14:textId="57C56285" w:rsidR="00227465" w:rsidRPr="00E714CF" w:rsidRDefault="00227465" w:rsidP="00227465">
      <w:r w:rsidRPr="00E714CF">
        <w:t>On the ballot paper:</w:t>
      </w:r>
    </w:p>
    <w:p w14:paraId="1CD5B5E4" w14:textId="77777777" w:rsidR="00227465" w:rsidRPr="00E714CF" w:rsidRDefault="00227465" w:rsidP="00227465">
      <w:r w:rsidRPr="00E714CF">
        <w:t xml:space="preserve">Write </w:t>
      </w:r>
      <w:r w:rsidRPr="00E714CF">
        <w:rPr>
          <w:rStyle w:val="Strong"/>
        </w:rPr>
        <w:t>YES</w:t>
      </w:r>
      <w:r w:rsidRPr="00E714CF">
        <w:t xml:space="preserve"> if you approve the proposed change</w:t>
      </w:r>
    </w:p>
    <w:p w14:paraId="0F3499CA" w14:textId="37473078" w:rsidR="00925635" w:rsidRPr="00E714CF" w:rsidRDefault="00227465" w:rsidP="008041CA">
      <w:pPr>
        <w:rPr>
          <w:rStyle w:val="Strong"/>
        </w:rPr>
      </w:pPr>
      <w:r w:rsidRPr="00E714CF">
        <w:rPr>
          <w:rStyle w:val="Strong"/>
        </w:rPr>
        <w:t>OR</w:t>
      </w:r>
    </w:p>
    <w:p w14:paraId="4A4FB285" w14:textId="3D09C2A2" w:rsidR="00227465" w:rsidRPr="00E714CF" w:rsidRDefault="00227465" w:rsidP="00227465">
      <w:r w:rsidRPr="00E714CF">
        <w:t xml:space="preserve">Write </w:t>
      </w:r>
      <w:r w:rsidRPr="00E714CF">
        <w:rPr>
          <w:rStyle w:val="Strong"/>
        </w:rPr>
        <w:t>NO</w:t>
      </w:r>
      <w:r w:rsidRPr="00E714CF">
        <w:t xml:space="preserve"> if you do not approve the proposed change</w:t>
      </w:r>
    </w:p>
    <w:p w14:paraId="40999ED9" w14:textId="6D84651B" w:rsidR="00227465" w:rsidRPr="00E714CF" w:rsidRDefault="00227465" w:rsidP="00227465">
      <w:r w:rsidRPr="00E714CF">
        <w:t>Don’t worry if you make a mistake. You can ask for another ballot paper and start</w:t>
      </w:r>
      <w:r w:rsidR="00E12BBC" w:rsidRPr="00E714CF">
        <w:t xml:space="preserve"> </w:t>
      </w:r>
      <w:r w:rsidRPr="00E714CF">
        <w:t>again.</w:t>
      </w:r>
    </w:p>
    <w:p w14:paraId="6D14A514" w14:textId="77777777" w:rsidR="00227465" w:rsidRPr="00E714CF" w:rsidRDefault="00227465" w:rsidP="00227465">
      <w:pPr>
        <w:rPr>
          <w:rStyle w:val="Strong"/>
        </w:rPr>
      </w:pPr>
      <w:r w:rsidRPr="00E714CF">
        <w:rPr>
          <w:rStyle w:val="Strong"/>
        </w:rPr>
        <w:t>Voting is compulsory for Australian citizens aged 18 years and older. If you don’t vote you may be fined or prosecuted. If you vote more than once it is a criminal offence.</w:t>
      </w:r>
    </w:p>
    <w:p w14:paraId="56972E58" w14:textId="190C1F16" w:rsidR="00227465" w:rsidRPr="00E714CF" w:rsidRDefault="00227465" w:rsidP="00227465">
      <w:r w:rsidRPr="00E714CF">
        <w:t>Authorised by the Electoral Commissioner, 10 Mort Street, Canberra</w:t>
      </w:r>
    </w:p>
    <w:sectPr w:rsidR="00227465" w:rsidRPr="00E714CF" w:rsidSect="005F7049">
      <w:footerReference w:type="default" r:id="rId27"/>
      <w:pgSz w:w="11906" w:h="16838" w:code="9"/>
      <w:pgMar w:top="1440" w:right="1440" w:bottom="1440" w:left="1440" w:header="709" w:footer="840"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4A00B" w14:textId="77777777" w:rsidR="002A4642" w:rsidRDefault="002A4642" w:rsidP="004A324B">
      <w:pPr>
        <w:spacing w:after="0"/>
      </w:pPr>
      <w:r>
        <w:separator/>
      </w:r>
    </w:p>
  </w:endnote>
  <w:endnote w:type="continuationSeparator" w:id="0">
    <w:p w14:paraId="16186C5E" w14:textId="77777777" w:rsidR="002A4642" w:rsidRDefault="002A4642" w:rsidP="004A32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42154" w14:textId="54F3C352" w:rsidR="005F7049" w:rsidRPr="005F7049" w:rsidRDefault="005F7049" w:rsidP="005F7049">
    <w:pPr>
      <w:pStyle w:val="Footer"/>
      <w:jc w:val="center"/>
    </w:pPr>
    <w:r>
      <w:t xml:space="preserve">Page </w:t>
    </w:r>
    <w:r>
      <w:fldChar w:fldCharType="begin"/>
    </w:r>
    <w:r>
      <w:instrText xml:space="preserve"> PAGE  \* Arabic  \* MERGEFORMAT </w:instrText>
    </w:r>
    <w:r>
      <w:fldChar w:fldCharType="separate"/>
    </w:r>
    <w:r>
      <w:rPr>
        <w:noProof/>
      </w:rPr>
      <w:t>1</w:t>
    </w:r>
    <w:r>
      <w:fldChar w:fldCharType="end"/>
    </w:r>
    <w:r>
      <w:t xml:space="preserve"> of </w:t>
    </w:r>
    <w:r w:rsidR="00CC203A">
      <w:fldChar w:fldCharType="begin"/>
    </w:r>
    <w:r w:rsidR="00CC203A">
      <w:instrText xml:space="preserve"> NUMPAGES  \* Arabic  \* MERGEFORMAT </w:instrText>
    </w:r>
    <w:r w:rsidR="00CC203A">
      <w:fldChar w:fldCharType="separate"/>
    </w:r>
    <w:r>
      <w:rPr>
        <w:noProof/>
      </w:rPr>
      <w:t>11</w:t>
    </w:r>
    <w:r w:rsidR="00CC203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5335" w14:textId="77777777" w:rsidR="002A4642" w:rsidRDefault="002A4642" w:rsidP="004A324B">
      <w:pPr>
        <w:spacing w:after="0"/>
      </w:pPr>
      <w:r>
        <w:separator/>
      </w:r>
    </w:p>
  </w:footnote>
  <w:footnote w:type="continuationSeparator" w:id="0">
    <w:p w14:paraId="025349E1" w14:textId="77777777" w:rsidR="002A4642" w:rsidRDefault="002A4642" w:rsidP="004A32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987BA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B747B2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2421F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B5041F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AE8B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CC0F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28E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0226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A4D6D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9F604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1C4"/>
    <w:multiLevelType w:val="multilevel"/>
    <w:tmpl w:val="B11629C0"/>
    <w:lvl w:ilvl="0">
      <w:start w:val="1"/>
      <w:numFmt w:val="bullet"/>
      <w:lvlText w:val="■"/>
      <w:lvlJc w:val="left"/>
      <w:pPr>
        <w:ind w:left="720" w:hanging="360"/>
      </w:pPr>
      <w:rPr>
        <w:rFonts w:ascii="Arial" w:hAnsi="Arial" w:hint="default"/>
        <w:color w:val="6E267B" w:themeColor="accent1"/>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Symbol" w:hAnsi="Symbol" w:hint="default"/>
        <w:color w:val="auto"/>
      </w:rPr>
    </w:lvl>
    <w:lvl w:ilvl="3">
      <w:start w:val="1"/>
      <w:numFmt w:val="bullet"/>
      <w:lvlText w:val="o"/>
      <w:lvlJc w:val="left"/>
      <w:pPr>
        <w:ind w:left="2880" w:hanging="360"/>
      </w:pPr>
      <w:rPr>
        <w:rFonts w:ascii="Courier New" w:hAnsi="Courier New" w:hint="default"/>
      </w:rPr>
    </w:lvl>
    <w:lvl w:ilvl="4">
      <w:start w:val="1"/>
      <w:numFmt w:val="bullet"/>
      <w:lvlText w:val="■"/>
      <w:lvlJc w:val="left"/>
      <w:pPr>
        <w:ind w:left="3600" w:hanging="360"/>
      </w:pPr>
      <w:rPr>
        <w:rFonts w:ascii="Arial" w:hAnsi="Arial" w:hint="default"/>
        <w:color w:val="auto"/>
      </w:rPr>
    </w:lvl>
    <w:lvl w:ilvl="5">
      <w:start w:val="1"/>
      <w:numFmt w:val="bullet"/>
      <w:lvlText w:val="–"/>
      <w:lvlJc w:val="left"/>
      <w:pPr>
        <w:ind w:left="4320" w:hanging="360"/>
      </w:pPr>
      <w:rPr>
        <w:rFonts w:ascii="Arial" w:hAnsi="Aria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Arial" w:hAnsi="Arial" w:hint="default"/>
        <w:color w:val="auto"/>
      </w:rPr>
    </w:lvl>
  </w:abstractNum>
  <w:abstractNum w:abstractNumId="11" w15:restartNumberingAfterBreak="0">
    <w:nsid w:val="01112258"/>
    <w:multiLevelType w:val="hybridMultilevel"/>
    <w:tmpl w:val="821CCC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14E1E78"/>
    <w:multiLevelType w:val="hybridMultilevel"/>
    <w:tmpl w:val="5CEA16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75A1E44"/>
    <w:multiLevelType w:val="hybridMultilevel"/>
    <w:tmpl w:val="1E26049E"/>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A952A9"/>
    <w:multiLevelType w:val="hybridMultilevel"/>
    <w:tmpl w:val="DD78E7C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242F4C3A"/>
    <w:multiLevelType w:val="hybridMultilevel"/>
    <w:tmpl w:val="12EC5D96"/>
    <w:lvl w:ilvl="0" w:tplc="D7DCA0A0">
      <w:start w:val="10"/>
      <w:numFmt w:val="decimal"/>
      <w:lvlText w:val="%1."/>
      <w:lvlJc w:val="left"/>
      <w:pPr>
        <w:ind w:left="756" w:hanging="396"/>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787BE4"/>
    <w:multiLevelType w:val="hybridMultilevel"/>
    <w:tmpl w:val="767AA2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4A13CA"/>
    <w:multiLevelType w:val="hybridMultilevel"/>
    <w:tmpl w:val="DBB437A0"/>
    <w:lvl w:ilvl="0" w:tplc="0C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3473EB"/>
    <w:multiLevelType w:val="hybridMultilevel"/>
    <w:tmpl w:val="9CB2D5E4"/>
    <w:lvl w:ilvl="0" w:tplc="C508758A">
      <w:start w:val="10"/>
      <w:numFmt w:val="decimal"/>
      <w:lvlText w:val="%1."/>
      <w:lvlJc w:val="left"/>
      <w:pPr>
        <w:ind w:left="756" w:hanging="396"/>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B013F4"/>
    <w:multiLevelType w:val="hybridMultilevel"/>
    <w:tmpl w:val="B64037AA"/>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6D0D1A"/>
    <w:multiLevelType w:val="hybridMultilevel"/>
    <w:tmpl w:val="85882F72"/>
    <w:lvl w:ilvl="0" w:tplc="EC82C9B6">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FEE57E4"/>
    <w:multiLevelType w:val="hybridMultilevel"/>
    <w:tmpl w:val="42960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2D0BD5"/>
    <w:multiLevelType w:val="hybridMultilevel"/>
    <w:tmpl w:val="473A0FA6"/>
    <w:lvl w:ilvl="0" w:tplc="0C090019">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15:restartNumberingAfterBreak="0">
    <w:nsid w:val="51D10A75"/>
    <w:multiLevelType w:val="hybridMultilevel"/>
    <w:tmpl w:val="A65202EA"/>
    <w:lvl w:ilvl="0" w:tplc="5302000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3150647"/>
    <w:multiLevelType w:val="hybridMultilevel"/>
    <w:tmpl w:val="08421656"/>
    <w:lvl w:ilvl="0" w:tplc="48ECF4BA">
      <w:start w:val="1"/>
      <w:numFmt w:val="bullet"/>
      <w:pStyle w:val="Cas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BA268C"/>
    <w:multiLevelType w:val="hybridMultilevel"/>
    <w:tmpl w:val="EA74E202"/>
    <w:lvl w:ilvl="0" w:tplc="41C47E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7E4C4C"/>
    <w:multiLevelType w:val="hybridMultilevel"/>
    <w:tmpl w:val="C53C2C32"/>
    <w:lvl w:ilvl="0" w:tplc="C91CB7A4">
      <w:start w:val="10"/>
      <w:numFmt w:val="decimal"/>
      <w:lvlText w:val="%1."/>
      <w:lvlJc w:val="left"/>
      <w:pPr>
        <w:ind w:left="756" w:hanging="396"/>
      </w:pPr>
      <w:rPr>
        <w:rFont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4AD102E"/>
    <w:multiLevelType w:val="hybridMultilevel"/>
    <w:tmpl w:val="AC8867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2D7718"/>
    <w:multiLevelType w:val="hybridMultilevel"/>
    <w:tmpl w:val="061A53B4"/>
    <w:lvl w:ilvl="0" w:tplc="0C09000F">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99B0798"/>
    <w:multiLevelType w:val="hybridMultilevel"/>
    <w:tmpl w:val="12EC5D96"/>
    <w:lvl w:ilvl="0" w:tplc="FFFFFFFF">
      <w:start w:val="10"/>
      <w:numFmt w:val="decimal"/>
      <w:lvlText w:val="%1."/>
      <w:lvlJc w:val="left"/>
      <w:pPr>
        <w:ind w:left="756" w:hanging="396"/>
      </w:pPr>
      <w:rPr>
        <w:rFonts w:hint="default"/>
        <w:sz w:val="3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62302D"/>
    <w:multiLevelType w:val="hybridMultilevel"/>
    <w:tmpl w:val="D0AABC14"/>
    <w:lvl w:ilvl="0" w:tplc="41C47EB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D176B3"/>
    <w:multiLevelType w:val="multilevel"/>
    <w:tmpl w:val="B11629C0"/>
    <w:lvl w:ilvl="0">
      <w:start w:val="1"/>
      <w:numFmt w:val="bullet"/>
      <w:lvlText w:val="■"/>
      <w:lvlJc w:val="left"/>
      <w:pPr>
        <w:ind w:left="720" w:hanging="360"/>
      </w:pPr>
      <w:rPr>
        <w:rFonts w:ascii="Arial" w:hAnsi="Arial" w:hint="default"/>
        <w:color w:val="6E267B" w:themeColor="accent1"/>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Symbol" w:hAnsi="Symbol" w:hint="default"/>
        <w:color w:val="auto"/>
      </w:rPr>
    </w:lvl>
    <w:lvl w:ilvl="3">
      <w:start w:val="1"/>
      <w:numFmt w:val="bullet"/>
      <w:lvlText w:val="o"/>
      <w:lvlJc w:val="left"/>
      <w:pPr>
        <w:ind w:left="2880" w:hanging="360"/>
      </w:pPr>
      <w:rPr>
        <w:rFonts w:ascii="Courier New" w:hAnsi="Courier New" w:hint="default"/>
      </w:rPr>
    </w:lvl>
    <w:lvl w:ilvl="4">
      <w:start w:val="1"/>
      <w:numFmt w:val="bullet"/>
      <w:lvlText w:val="■"/>
      <w:lvlJc w:val="left"/>
      <w:pPr>
        <w:ind w:left="3600" w:hanging="360"/>
      </w:pPr>
      <w:rPr>
        <w:rFonts w:ascii="Arial" w:hAnsi="Arial" w:hint="default"/>
        <w:color w:val="auto"/>
      </w:rPr>
    </w:lvl>
    <w:lvl w:ilvl="5">
      <w:start w:val="1"/>
      <w:numFmt w:val="bullet"/>
      <w:lvlText w:val="–"/>
      <w:lvlJc w:val="left"/>
      <w:pPr>
        <w:ind w:left="4320" w:hanging="360"/>
      </w:pPr>
      <w:rPr>
        <w:rFonts w:ascii="Arial" w:hAnsi="Aria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Arial" w:hAnsi="Arial" w:hint="default"/>
        <w:color w:val="auto"/>
      </w:rPr>
    </w:lvl>
  </w:abstractNum>
  <w:num w:numId="1" w16cid:durableId="2087994242">
    <w:abstractNumId w:val="21"/>
  </w:num>
  <w:num w:numId="2" w16cid:durableId="1911959965">
    <w:abstractNumId w:val="31"/>
  </w:num>
  <w:num w:numId="3" w16cid:durableId="1696492953">
    <w:abstractNumId w:val="10"/>
  </w:num>
  <w:num w:numId="4" w16cid:durableId="274404680">
    <w:abstractNumId w:val="9"/>
  </w:num>
  <w:num w:numId="5" w16cid:durableId="1588735103">
    <w:abstractNumId w:val="8"/>
  </w:num>
  <w:num w:numId="6" w16cid:durableId="1078795627">
    <w:abstractNumId w:val="7"/>
  </w:num>
  <w:num w:numId="7" w16cid:durableId="350491029">
    <w:abstractNumId w:val="6"/>
  </w:num>
  <w:num w:numId="8" w16cid:durableId="124275848">
    <w:abstractNumId w:val="5"/>
  </w:num>
  <w:num w:numId="9" w16cid:durableId="1095437294">
    <w:abstractNumId w:val="4"/>
  </w:num>
  <w:num w:numId="10" w16cid:durableId="494222424">
    <w:abstractNumId w:val="3"/>
  </w:num>
  <w:num w:numId="11" w16cid:durableId="1078287541">
    <w:abstractNumId w:val="2"/>
  </w:num>
  <w:num w:numId="12" w16cid:durableId="1697654876">
    <w:abstractNumId w:val="1"/>
  </w:num>
  <w:num w:numId="13" w16cid:durableId="1042444736">
    <w:abstractNumId w:val="0"/>
  </w:num>
  <w:num w:numId="14" w16cid:durableId="1200430278">
    <w:abstractNumId w:val="14"/>
  </w:num>
  <w:num w:numId="15" w16cid:durableId="1294293845">
    <w:abstractNumId w:val="22"/>
  </w:num>
  <w:num w:numId="16" w16cid:durableId="1209223067">
    <w:abstractNumId w:val="25"/>
  </w:num>
  <w:num w:numId="17" w16cid:durableId="50886987">
    <w:abstractNumId w:val="30"/>
  </w:num>
  <w:num w:numId="18" w16cid:durableId="545723670">
    <w:abstractNumId w:val="17"/>
  </w:num>
  <w:num w:numId="19" w16cid:durableId="1894660004">
    <w:abstractNumId w:val="27"/>
  </w:num>
  <w:num w:numId="20" w16cid:durableId="544946294">
    <w:abstractNumId w:val="24"/>
  </w:num>
  <w:num w:numId="21" w16cid:durableId="1838299045">
    <w:abstractNumId w:val="11"/>
  </w:num>
  <w:num w:numId="22" w16cid:durableId="299459480">
    <w:abstractNumId w:val="23"/>
  </w:num>
  <w:num w:numId="23" w16cid:durableId="1570725758">
    <w:abstractNumId w:val="12"/>
  </w:num>
  <w:num w:numId="24" w16cid:durableId="1489402818">
    <w:abstractNumId w:val="16"/>
  </w:num>
  <w:num w:numId="25" w16cid:durableId="423844962">
    <w:abstractNumId w:val="18"/>
  </w:num>
  <w:num w:numId="26" w16cid:durableId="2064408564">
    <w:abstractNumId w:val="26"/>
  </w:num>
  <w:num w:numId="27" w16cid:durableId="2138329462">
    <w:abstractNumId w:val="15"/>
  </w:num>
  <w:num w:numId="28" w16cid:durableId="306009638">
    <w:abstractNumId w:val="28"/>
  </w:num>
  <w:num w:numId="29" w16cid:durableId="1413350150">
    <w:abstractNumId w:val="13"/>
  </w:num>
  <w:num w:numId="30" w16cid:durableId="1254582342">
    <w:abstractNumId w:val="19"/>
  </w:num>
  <w:num w:numId="31" w16cid:durableId="435096218">
    <w:abstractNumId w:val="29"/>
  </w:num>
  <w:num w:numId="32" w16cid:durableId="1751218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1E"/>
    <w:rsid w:val="00001356"/>
    <w:rsid w:val="00004446"/>
    <w:rsid w:val="00011718"/>
    <w:rsid w:val="00016E71"/>
    <w:rsid w:val="000227E5"/>
    <w:rsid w:val="0006622D"/>
    <w:rsid w:val="00072D83"/>
    <w:rsid w:val="00077545"/>
    <w:rsid w:val="000A6FE5"/>
    <w:rsid w:val="000B1934"/>
    <w:rsid w:val="000F1D9D"/>
    <w:rsid w:val="000F5DFA"/>
    <w:rsid w:val="00104372"/>
    <w:rsid w:val="00114EFB"/>
    <w:rsid w:val="001267A0"/>
    <w:rsid w:val="001378DE"/>
    <w:rsid w:val="001406A2"/>
    <w:rsid w:val="001710AF"/>
    <w:rsid w:val="001A2C25"/>
    <w:rsid w:val="001A39E5"/>
    <w:rsid w:val="002110AA"/>
    <w:rsid w:val="00215D43"/>
    <w:rsid w:val="00227465"/>
    <w:rsid w:val="00265EB8"/>
    <w:rsid w:val="00273F54"/>
    <w:rsid w:val="00276A98"/>
    <w:rsid w:val="002A4642"/>
    <w:rsid w:val="002C1207"/>
    <w:rsid w:val="002D2224"/>
    <w:rsid w:val="0030288E"/>
    <w:rsid w:val="00306E2B"/>
    <w:rsid w:val="00341F65"/>
    <w:rsid w:val="003571C4"/>
    <w:rsid w:val="003B73B2"/>
    <w:rsid w:val="003E5BE3"/>
    <w:rsid w:val="00475F4D"/>
    <w:rsid w:val="0048318B"/>
    <w:rsid w:val="00490BD2"/>
    <w:rsid w:val="004A324B"/>
    <w:rsid w:val="004C49AF"/>
    <w:rsid w:val="004E5EFE"/>
    <w:rsid w:val="00506FD2"/>
    <w:rsid w:val="00510851"/>
    <w:rsid w:val="00515957"/>
    <w:rsid w:val="00515C47"/>
    <w:rsid w:val="00570603"/>
    <w:rsid w:val="00574D00"/>
    <w:rsid w:val="00583497"/>
    <w:rsid w:val="005C6F93"/>
    <w:rsid w:val="005E0FF2"/>
    <w:rsid w:val="005F7049"/>
    <w:rsid w:val="00616072"/>
    <w:rsid w:val="00674B73"/>
    <w:rsid w:val="00693610"/>
    <w:rsid w:val="006A02D1"/>
    <w:rsid w:val="006E371D"/>
    <w:rsid w:val="006F670E"/>
    <w:rsid w:val="0072666F"/>
    <w:rsid w:val="00726F55"/>
    <w:rsid w:val="007375C4"/>
    <w:rsid w:val="00751E7D"/>
    <w:rsid w:val="00752906"/>
    <w:rsid w:val="00784D45"/>
    <w:rsid w:val="00792541"/>
    <w:rsid w:val="007A0F1C"/>
    <w:rsid w:val="007A6C46"/>
    <w:rsid w:val="007C3603"/>
    <w:rsid w:val="007C57F1"/>
    <w:rsid w:val="007D12C3"/>
    <w:rsid w:val="008041CA"/>
    <w:rsid w:val="0080461E"/>
    <w:rsid w:val="008176B4"/>
    <w:rsid w:val="00822172"/>
    <w:rsid w:val="00834B2F"/>
    <w:rsid w:val="0083589B"/>
    <w:rsid w:val="008705EB"/>
    <w:rsid w:val="008A2955"/>
    <w:rsid w:val="008B4DE0"/>
    <w:rsid w:val="008C1310"/>
    <w:rsid w:val="008C2D03"/>
    <w:rsid w:val="00901BBF"/>
    <w:rsid w:val="00913E6C"/>
    <w:rsid w:val="009166B3"/>
    <w:rsid w:val="00925635"/>
    <w:rsid w:val="009A667F"/>
    <w:rsid w:val="009B2185"/>
    <w:rsid w:val="009C328F"/>
    <w:rsid w:val="009D4FA7"/>
    <w:rsid w:val="00A131DB"/>
    <w:rsid w:val="00A242CC"/>
    <w:rsid w:val="00A252F9"/>
    <w:rsid w:val="00A93C24"/>
    <w:rsid w:val="00AD3AC7"/>
    <w:rsid w:val="00AF2E14"/>
    <w:rsid w:val="00B04100"/>
    <w:rsid w:val="00B55E26"/>
    <w:rsid w:val="00B7035E"/>
    <w:rsid w:val="00BB3559"/>
    <w:rsid w:val="00BE3F69"/>
    <w:rsid w:val="00BF0D7A"/>
    <w:rsid w:val="00C20E7D"/>
    <w:rsid w:val="00C26F3F"/>
    <w:rsid w:val="00C31987"/>
    <w:rsid w:val="00C81255"/>
    <w:rsid w:val="00CB61B2"/>
    <w:rsid w:val="00CC203A"/>
    <w:rsid w:val="00CE6FF2"/>
    <w:rsid w:val="00CF4343"/>
    <w:rsid w:val="00D31720"/>
    <w:rsid w:val="00D47E77"/>
    <w:rsid w:val="00D73AEB"/>
    <w:rsid w:val="00DB47CC"/>
    <w:rsid w:val="00DC7CBB"/>
    <w:rsid w:val="00DF0722"/>
    <w:rsid w:val="00E12BBC"/>
    <w:rsid w:val="00E207B7"/>
    <w:rsid w:val="00E36BB4"/>
    <w:rsid w:val="00E4334E"/>
    <w:rsid w:val="00E442FD"/>
    <w:rsid w:val="00E445D7"/>
    <w:rsid w:val="00E63AC8"/>
    <w:rsid w:val="00E7132E"/>
    <w:rsid w:val="00E714CF"/>
    <w:rsid w:val="00ED32F4"/>
    <w:rsid w:val="00F034B4"/>
    <w:rsid w:val="00F11810"/>
    <w:rsid w:val="00F47FAE"/>
    <w:rsid w:val="00FB5849"/>
  </w:rsids>
  <m:mathPr>
    <m:mathFont m:val="Cambria Math"/>
    <m:brkBin m:val="before"/>
    <m:brkBinSub m:val="--"/>
    <m:smallFrac m:val="0"/>
    <m:dispDef/>
    <m:lMargin m:val="0"/>
    <m:rMargin m:val="0"/>
    <m:defJc m:val="centerGroup"/>
    <m:wrapIndent m:val="1440"/>
    <m:intLim m:val="subSup"/>
    <m:naryLim m:val="undOvr"/>
  </m:mathPr>
  <w:themeFontLang w:val="en-AU"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1021A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F1C"/>
    <w:pPr>
      <w:spacing w:before="360" w:after="60" w:line="360" w:lineRule="auto"/>
    </w:pPr>
    <w:rPr>
      <w:rFonts w:ascii="Arial" w:eastAsiaTheme="minorHAnsi" w:hAnsi="Arial" w:cs="Arial"/>
      <w:kern w:val="2"/>
      <w:sz w:val="36"/>
      <w14:ligatures w14:val="standardContextual"/>
    </w:rPr>
  </w:style>
  <w:style w:type="paragraph" w:styleId="Heading1">
    <w:name w:val="heading 1"/>
    <w:basedOn w:val="Normal"/>
    <w:next w:val="Normal"/>
    <w:link w:val="Heading1Char"/>
    <w:uiPriority w:val="9"/>
    <w:qFormat/>
    <w:rsid w:val="00276A98"/>
    <w:pPr>
      <w:keepNext/>
      <w:keepLines/>
      <w:suppressAutoHyphens/>
      <w:spacing w:before="480"/>
      <w:outlineLvl w:val="0"/>
    </w:pPr>
    <w:rPr>
      <w:rFonts w:eastAsiaTheme="majorEastAsia"/>
      <w:b/>
      <w:kern w:val="0"/>
      <w:sz w:val="48"/>
      <w:szCs w:val="32"/>
      <w14:ligatures w14:val="none"/>
    </w:rPr>
  </w:style>
  <w:style w:type="paragraph" w:styleId="Heading2">
    <w:name w:val="heading 2"/>
    <w:basedOn w:val="Heading1"/>
    <w:next w:val="Normal"/>
    <w:link w:val="Heading2Char"/>
    <w:uiPriority w:val="9"/>
    <w:unhideWhenUsed/>
    <w:qFormat/>
    <w:rsid w:val="007D12C3"/>
    <w:pPr>
      <w:spacing w:before="440"/>
      <w:outlineLvl w:val="1"/>
    </w:pPr>
    <w:rPr>
      <w:sz w:val="44"/>
      <w:szCs w:val="26"/>
    </w:rPr>
  </w:style>
  <w:style w:type="paragraph" w:styleId="Heading3">
    <w:name w:val="heading 3"/>
    <w:basedOn w:val="Heading2"/>
    <w:next w:val="Normal"/>
    <w:link w:val="Heading3Char"/>
    <w:uiPriority w:val="9"/>
    <w:unhideWhenUsed/>
    <w:qFormat/>
    <w:rsid w:val="00276A98"/>
    <w:pPr>
      <w:spacing w:before="400"/>
      <w:outlineLvl w:val="2"/>
    </w:pPr>
    <w:rPr>
      <w:sz w:val="40"/>
      <w:szCs w:val="24"/>
    </w:rPr>
  </w:style>
  <w:style w:type="paragraph" w:styleId="Heading4">
    <w:name w:val="heading 4"/>
    <w:basedOn w:val="Heading3"/>
    <w:next w:val="Normal"/>
    <w:link w:val="Heading4Char"/>
    <w:uiPriority w:val="9"/>
    <w:unhideWhenUsed/>
    <w:qFormat/>
    <w:rsid w:val="008A2955"/>
    <w:pPr>
      <w:spacing w:before="360"/>
      <w:outlineLvl w:val="3"/>
    </w:pPr>
    <w:rPr>
      <w:iCs/>
      <w:sz w:val="36"/>
    </w:rPr>
  </w:style>
  <w:style w:type="paragraph" w:styleId="Heading5">
    <w:name w:val="heading 5"/>
    <w:basedOn w:val="Heading4"/>
    <w:next w:val="Normal"/>
    <w:link w:val="Heading5Char"/>
    <w:uiPriority w:val="9"/>
    <w:unhideWhenUsed/>
    <w:qFormat/>
    <w:rsid w:val="008A2955"/>
    <w:pPr>
      <w:outlineLvl w:val="4"/>
    </w:pPr>
    <w:rPr>
      <w:b w:val="0"/>
      <w:sz w:val="22"/>
    </w:rPr>
  </w:style>
  <w:style w:type="paragraph" w:styleId="Heading6">
    <w:name w:val="heading 6"/>
    <w:basedOn w:val="Heading5"/>
    <w:next w:val="Normal"/>
    <w:link w:val="Heading6Char"/>
    <w:uiPriority w:val="9"/>
    <w:semiHidden/>
    <w:unhideWhenUsed/>
    <w:qFormat/>
    <w:rsid w:val="008A2955"/>
    <w:pPr>
      <w:outlineLvl w:val="5"/>
    </w:pPr>
    <w:rPr>
      <w:b/>
      <w:caps/>
      <w:color w:val="6E267B" w:themeColor="accent1"/>
      <w:sz w:val="18"/>
    </w:rPr>
  </w:style>
  <w:style w:type="paragraph" w:styleId="Heading7">
    <w:name w:val="heading 7"/>
    <w:basedOn w:val="Heading6"/>
    <w:next w:val="Normal"/>
    <w:link w:val="Heading7Char"/>
    <w:uiPriority w:val="9"/>
    <w:semiHidden/>
    <w:unhideWhenUsed/>
    <w:qFormat/>
    <w:rsid w:val="00CF4343"/>
    <w:pPr>
      <w:outlineLvl w:val="6"/>
    </w:pPr>
    <w:rPr>
      <w:b w:val="0"/>
      <w:iCs w:val="0"/>
      <w:caps w:val="0"/>
      <w:color w:val="7F7F7F" w:themeColor="text1" w:themeTint="80"/>
      <w:sz w:val="16"/>
    </w:rPr>
  </w:style>
  <w:style w:type="paragraph" w:styleId="Heading8">
    <w:name w:val="heading 8"/>
    <w:basedOn w:val="Heading7"/>
    <w:next w:val="Normal"/>
    <w:link w:val="Heading8Char"/>
    <w:uiPriority w:val="9"/>
    <w:semiHidden/>
    <w:unhideWhenUsed/>
    <w:qFormat/>
    <w:rsid w:val="00784D45"/>
    <w:pPr>
      <w:outlineLvl w:val="7"/>
    </w:pPr>
    <w:rPr>
      <w:b/>
      <w:color w:val="6E267B" w:themeColor="accent1"/>
      <w:szCs w:val="21"/>
    </w:rPr>
  </w:style>
  <w:style w:type="paragraph" w:styleId="Heading9">
    <w:name w:val="heading 9"/>
    <w:basedOn w:val="Heading8"/>
    <w:next w:val="Normal"/>
    <w:link w:val="Heading9Char"/>
    <w:uiPriority w:val="9"/>
    <w:semiHidden/>
    <w:unhideWhenUsed/>
    <w:qFormat/>
    <w:rsid w:val="00A93C24"/>
    <w:pPr>
      <w:outlineLvl w:val="8"/>
    </w:pPr>
    <w:rPr>
      <w:b w:val="0"/>
      <w:i/>
      <w:iCs/>
      <w:color w:val="auto"/>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76A98"/>
    <w:rPr>
      <w:rFonts w:ascii="Arial" w:eastAsiaTheme="majorEastAsia" w:hAnsi="Arial" w:cs="Arial"/>
      <w:b/>
      <w:sz w:val="48"/>
      <w:szCs w:val="32"/>
    </w:rPr>
  </w:style>
  <w:style w:type="character" w:customStyle="1" w:styleId="Heading2Char">
    <w:name w:val="Heading 2 Char"/>
    <w:basedOn w:val="DefaultParagraphFont"/>
    <w:link w:val="Heading2"/>
    <w:uiPriority w:val="9"/>
    <w:locked/>
    <w:rsid w:val="007D12C3"/>
    <w:rPr>
      <w:rFonts w:ascii="Arial" w:eastAsiaTheme="majorEastAsia" w:hAnsi="Arial" w:cs="Arial"/>
      <w:b/>
      <w:sz w:val="44"/>
      <w:szCs w:val="26"/>
    </w:rPr>
  </w:style>
  <w:style w:type="character" w:customStyle="1" w:styleId="Heading3Char">
    <w:name w:val="Heading 3 Char"/>
    <w:basedOn w:val="DefaultParagraphFont"/>
    <w:link w:val="Heading3"/>
    <w:uiPriority w:val="9"/>
    <w:locked/>
    <w:rsid w:val="00276A98"/>
    <w:rPr>
      <w:rFonts w:ascii="Arial" w:eastAsiaTheme="majorEastAsia" w:hAnsi="Arial" w:cs="Arial"/>
      <w:b/>
      <w:sz w:val="40"/>
      <w:szCs w:val="24"/>
    </w:rPr>
  </w:style>
  <w:style w:type="character" w:customStyle="1" w:styleId="Heading4Char">
    <w:name w:val="Heading 4 Char"/>
    <w:basedOn w:val="DefaultParagraphFont"/>
    <w:link w:val="Heading4"/>
    <w:uiPriority w:val="9"/>
    <w:locked/>
    <w:rsid w:val="008A2955"/>
    <w:rPr>
      <w:rFonts w:ascii="Arial" w:eastAsiaTheme="majorEastAsia" w:hAnsi="Arial" w:cs="Arial"/>
      <w:b/>
      <w:iCs/>
      <w:sz w:val="36"/>
      <w:szCs w:val="24"/>
    </w:rPr>
  </w:style>
  <w:style w:type="character" w:customStyle="1" w:styleId="Heading5Char">
    <w:name w:val="Heading 5 Char"/>
    <w:basedOn w:val="DefaultParagraphFont"/>
    <w:link w:val="Heading5"/>
    <w:uiPriority w:val="9"/>
    <w:locked/>
    <w:rsid w:val="008A2955"/>
    <w:rPr>
      <w:rFonts w:asciiTheme="majorHAnsi" w:eastAsiaTheme="majorEastAsia" w:hAnsiTheme="majorHAnsi" w:cs="Times New Roman"/>
      <w:b/>
      <w:iCs/>
      <w:sz w:val="24"/>
      <w:szCs w:val="24"/>
    </w:rPr>
  </w:style>
  <w:style w:type="character" w:customStyle="1" w:styleId="Heading6Char">
    <w:name w:val="Heading 6 Char"/>
    <w:basedOn w:val="DefaultParagraphFont"/>
    <w:link w:val="Heading6"/>
    <w:uiPriority w:val="9"/>
    <w:semiHidden/>
    <w:locked/>
    <w:rsid w:val="008A2955"/>
    <w:rPr>
      <w:rFonts w:asciiTheme="majorHAnsi" w:eastAsiaTheme="majorEastAsia" w:hAnsiTheme="majorHAnsi" w:cs="Times New Roman"/>
      <w:iCs/>
      <w:caps/>
      <w:color w:val="6E267B" w:themeColor="accent1"/>
      <w:sz w:val="24"/>
      <w:szCs w:val="24"/>
    </w:rPr>
  </w:style>
  <w:style w:type="character" w:customStyle="1" w:styleId="Heading7Char">
    <w:name w:val="Heading 7 Char"/>
    <w:basedOn w:val="DefaultParagraphFont"/>
    <w:link w:val="Heading7"/>
    <w:uiPriority w:val="9"/>
    <w:semiHidden/>
    <w:locked/>
    <w:rsid w:val="00CF4343"/>
    <w:rPr>
      <w:rFonts w:asciiTheme="majorHAnsi" w:eastAsiaTheme="majorEastAsia" w:hAnsiTheme="majorHAnsi" w:cs="Times New Roman"/>
      <w:b/>
      <w:color w:val="7F7F7F" w:themeColor="text1" w:themeTint="80"/>
      <w:sz w:val="24"/>
      <w:szCs w:val="24"/>
    </w:rPr>
  </w:style>
  <w:style w:type="character" w:customStyle="1" w:styleId="Heading8Char">
    <w:name w:val="Heading 8 Char"/>
    <w:basedOn w:val="DefaultParagraphFont"/>
    <w:link w:val="Heading8"/>
    <w:uiPriority w:val="9"/>
    <w:semiHidden/>
    <w:locked/>
    <w:rsid w:val="00784D45"/>
    <w:rPr>
      <w:rFonts w:asciiTheme="majorHAnsi" w:eastAsiaTheme="majorEastAsia" w:hAnsiTheme="majorHAnsi" w:cs="Times New Roman"/>
      <w:color w:val="6E267B" w:themeColor="accent1"/>
      <w:sz w:val="21"/>
      <w:szCs w:val="21"/>
    </w:rPr>
  </w:style>
  <w:style w:type="character" w:customStyle="1" w:styleId="Heading9Char">
    <w:name w:val="Heading 9 Char"/>
    <w:basedOn w:val="DefaultParagraphFont"/>
    <w:link w:val="Heading9"/>
    <w:uiPriority w:val="9"/>
    <w:semiHidden/>
    <w:locked/>
    <w:rsid w:val="00A93C24"/>
    <w:rPr>
      <w:rFonts w:asciiTheme="majorHAnsi" w:eastAsiaTheme="majorEastAsia" w:hAnsiTheme="majorHAnsi" w:cs="Times New Roman"/>
      <w:b/>
      <w:i/>
      <w:iCs/>
      <w:sz w:val="21"/>
      <w:szCs w:val="21"/>
    </w:rPr>
  </w:style>
  <w:style w:type="paragraph" w:styleId="Title">
    <w:name w:val="Title"/>
    <w:basedOn w:val="Normal"/>
    <w:next w:val="Normal"/>
    <w:link w:val="TitleChar"/>
    <w:uiPriority w:val="10"/>
    <w:qFormat/>
    <w:rsid w:val="007D12C3"/>
    <w:pPr>
      <w:suppressAutoHyphens/>
      <w:spacing w:after="960"/>
    </w:pPr>
    <w:rPr>
      <w:rFonts w:asciiTheme="majorHAnsi" w:eastAsiaTheme="majorEastAsia" w:hAnsiTheme="majorHAnsi" w:cs="Times New Roman"/>
      <w:color w:val="6E267B" w:themeColor="accent1"/>
      <w:spacing w:val="-5"/>
      <w:kern w:val="28"/>
      <w:sz w:val="72"/>
      <w:szCs w:val="56"/>
      <w14:ligatures w14:val="none"/>
    </w:rPr>
  </w:style>
  <w:style w:type="character" w:customStyle="1" w:styleId="TitleChar">
    <w:name w:val="Title Char"/>
    <w:basedOn w:val="DefaultParagraphFont"/>
    <w:link w:val="Title"/>
    <w:uiPriority w:val="10"/>
    <w:locked/>
    <w:rsid w:val="007D12C3"/>
    <w:rPr>
      <w:rFonts w:asciiTheme="majorHAnsi" w:eastAsiaTheme="majorEastAsia" w:hAnsiTheme="majorHAnsi" w:cs="Times New Roman"/>
      <w:color w:val="6E267B" w:themeColor="accent1"/>
      <w:spacing w:val="-5"/>
      <w:kern w:val="28"/>
      <w:sz w:val="72"/>
      <w:szCs w:val="56"/>
    </w:rPr>
  </w:style>
  <w:style w:type="paragraph" w:styleId="Subtitle">
    <w:name w:val="Subtitle"/>
    <w:basedOn w:val="Title"/>
    <w:next w:val="Normal"/>
    <w:link w:val="SubtitleChar"/>
    <w:uiPriority w:val="11"/>
    <w:qFormat/>
    <w:rsid w:val="00506FD2"/>
    <w:pPr>
      <w:numPr>
        <w:ilvl w:val="1"/>
      </w:numPr>
    </w:pPr>
    <w:rPr>
      <w:rFonts w:eastAsiaTheme="minorEastAsia"/>
      <w:b/>
      <w:color w:val="auto"/>
      <w:sz w:val="36"/>
    </w:rPr>
  </w:style>
  <w:style w:type="character" w:customStyle="1" w:styleId="SubtitleChar">
    <w:name w:val="Subtitle Char"/>
    <w:basedOn w:val="DefaultParagraphFont"/>
    <w:link w:val="Subtitle"/>
    <w:uiPriority w:val="11"/>
    <w:locked/>
    <w:rsid w:val="00506FD2"/>
    <w:rPr>
      <w:rFonts w:asciiTheme="majorHAnsi" w:eastAsiaTheme="minorEastAsia" w:hAnsiTheme="majorHAnsi" w:cs="Times New Roman"/>
      <w:b/>
      <w:spacing w:val="-5"/>
      <w:kern w:val="28"/>
      <w:sz w:val="56"/>
      <w:szCs w:val="56"/>
    </w:rPr>
  </w:style>
  <w:style w:type="paragraph" w:styleId="NoSpacing">
    <w:name w:val="No Spacing"/>
    <w:basedOn w:val="Normal"/>
    <w:qFormat/>
    <w:rsid w:val="000227E5"/>
    <w:pPr>
      <w:suppressAutoHyphens/>
      <w:spacing w:after="0"/>
    </w:pPr>
    <w:rPr>
      <w:rFonts w:eastAsia="Times New Roman" w:cs="Times New Roman"/>
      <w:kern w:val="0"/>
      <w14:ligatures w14:val="none"/>
    </w:rPr>
  </w:style>
  <w:style w:type="character" w:styleId="SubtleEmphasis">
    <w:name w:val="Subtle Emphasis"/>
    <w:basedOn w:val="DefaultParagraphFont"/>
    <w:uiPriority w:val="19"/>
    <w:rsid w:val="00784D45"/>
    <w:rPr>
      <w:rFonts w:cs="Times New Roman"/>
      <w:i/>
      <w:iCs/>
      <w:color w:val="7F7F7F" w:themeColor="text1" w:themeTint="80"/>
    </w:rPr>
  </w:style>
  <w:style w:type="character" w:styleId="Emphasis">
    <w:name w:val="Emphasis"/>
    <w:basedOn w:val="DefaultParagraphFont"/>
    <w:uiPriority w:val="20"/>
    <w:rsid w:val="0072666F"/>
    <w:rPr>
      <w:rFonts w:cs="Times New Roman"/>
      <w:i/>
      <w:iCs/>
    </w:rPr>
  </w:style>
  <w:style w:type="character" w:styleId="IntenseEmphasis">
    <w:name w:val="Intense Emphasis"/>
    <w:basedOn w:val="DefaultParagraphFont"/>
    <w:uiPriority w:val="21"/>
    <w:rsid w:val="0072666F"/>
    <w:rPr>
      <w:rFonts w:cs="Times New Roman"/>
      <w:i/>
      <w:iCs/>
      <w:color w:val="6E267B" w:themeColor="accent1"/>
    </w:rPr>
  </w:style>
  <w:style w:type="character" w:styleId="Strong">
    <w:name w:val="Strong"/>
    <w:basedOn w:val="DefaultParagraphFont"/>
    <w:uiPriority w:val="99"/>
    <w:qFormat/>
    <w:rsid w:val="0072666F"/>
    <w:rPr>
      <w:rFonts w:cs="Times New Roman"/>
      <w:b/>
      <w:bCs/>
    </w:rPr>
  </w:style>
  <w:style w:type="paragraph" w:styleId="Quote">
    <w:name w:val="Quote"/>
    <w:basedOn w:val="Normal"/>
    <w:next w:val="Normal"/>
    <w:link w:val="QuoteChar"/>
    <w:uiPriority w:val="29"/>
    <w:rsid w:val="00A93C24"/>
    <w:pPr>
      <w:suppressAutoHyphens/>
      <w:spacing w:before="200" w:after="120"/>
      <w:ind w:left="864" w:right="864"/>
    </w:pPr>
    <w:rPr>
      <w:rFonts w:eastAsia="Times New Roman" w:cs="Times New Roman"/>
      <w:i/>
      <w:iCs/>
      <w:color w:val="404040" w:themeColor="text1" w:themeTint="BF"/>
      <w:kern w:val="0"/>
      <w14:ligatures w14:val="none"/>
    </w:rPr>
  </w:style>
  <w:style w:type="character" w:customStyle="1" w:styleId="QuoteChar">
    <w:name w:val="Quote Char"/>
    <w:basedOn w:val="DefaultParagraphFont"/>
    <w:link w:val="Quote"/>
    <w:uiPriority w:val="29"/>
    <w:locked/>
    <w:rsid w:val="00A93C24"/>
    <w:rPr>
      <w:rFonts w:cs="Times New Roman"/>
      <w:i/>
      <w:iCs/>
      <w:color w:val="404040" w:themeColor="text1" w:themeTint="BF"/>
    </w:rPr>
  </w:style>
  <w:style w:type="paragraph" w:styleId="IntenseQuote">
    <w:name w:val="Intense Quote"/>
    <w:basedOn w:val="Quote"/>
    <w:next w:val="Normal"/>
    <w:link w:val="IntenseQuoteChar"/>
    <w:uiPriority w:val="30"/>
    <w:rsid w:val="00506FD2"/>
    <w:pPr>
      <w:pBdr>
        <w:top w:val="single" w:sz="2" w:space="10" w:color="6E267B" w:themeColor="accent1"/>
        <w:bottom w:val="single" w:sz="2" w:space="10" w:color="6E267B" w:themeColor="accent1"/>
      </w:pBdr>
      <w:spacing w:before="360" w:after="360"/>
    </w:pPr>
    <w:rPr>
      <w:iCs w:val="0"/>
      <w:color w:val="6E267B" w:themeColor="accent1"/>
    </w:rPr>
  </w:style>
  <w:style w:type="character" w:customStyle="1" w:styleId="IntenseQuoteChar">
    <w:name w:val="Intense Quote Char"/>
    <w:basedOn w:val="DefaultParagraphFont"/>
    <w:link w:val="IntenseQuote"/>
    <w:uiPriority w:val="30"/>
    <w:locked/>
    <w:rsid w:val="00506FD2"/>
    <w:rPr>
      <w:rFonts w:cs="Times New Roman"/>
      <w:i/>
      <w:color w:val="6E267B" w:themeColor="accent1"/>
    </w:rPr>
  </w:style>
  <w:style w:type="character" w:styleId="SubtleReference">
    <w:name w:val="Subtle Reference"/>
    <w:basedOn w:val="DefaultParagraphFont"/>
    <w:uiPriority w:val="31"/>
    <w:qFormat/>
    <w:rsid w:val="00E12BBC"/>
    <w:rPr>
      <w:rFonts w:cs="Times New Roman"/>
      <w:bCs/>
      <w:i/>
      <w:iCs/>
      <w:color w:val="auto"/>
      <w:spacing w:val="0"/>
    </w:rPr>
  </w:style>
  <w:style w:type="character" w:styleId="IntenseReference">
    <w:name w:val="Intense Reference"/>
    <w:basedOn w:val="SubtleEmphasis"/>
    <w:uiPriority w:val="32"/>
    <w:rsid w:val="00A93C24"/>
    <w:rPr>
      <w:rFonts w:cs="Times New Roman"/>
      <w:bCs/>
      <w:i/>
      <w:iCs/>
      <w:color w:val="6E267B" w:themeColor="accent1"/>
      <w:spacing w:val="0"/>
    </w:rPr>
  </w:style>
  <w:style w:type="paragraph" w:styleId="ListParagraph">
    <w:name w:val="List Paragraph"/>
    <w:basedOn w:val="Normal"/>
    <w:uiPriority w:val="34"/>
    <w:rsid w:val="00E445D7"/>
    <w:pPr>
      <w:suppressAutoHyphens/>
      <w:spacing w:before="120" w:after="120"/>
      <w:ind w:left="720"/>
    </w:pPr>
    <w:rPr>
      <w:rFonts w:eastAsia="Times New Roman" w:cs="Times New Roman"/>
      <w:kern w:val="0"/>
      <w14:ligatures w14:val="none"/>
    </w:rPr>
  </w:style>
  <w:style w:type="paragraph" w:styleId="BalloonText">
    <w:name w:val="Balloon Text"/>
    <w:basedOn w:val="Normal"/>
    <w:link w:val="BalloonTextChar"/>
    <w:uiPriority w:val="99"/>
    <w:semiHidden/>
    <w:unhideWhenUsed/>
    <w:rsid w:val="0072666F"/>
    <w:pPr>
      <w:suppressAutoHyphens/>
      <w:spacing w:before="120" w:after="0" w:line="240" w:lineRule="auto"/>
    </w:pPr>
    <w:rPr>
      <w:rFonts w:ascii="Segoe UI" w:eastAsia="Times New Roman" w:hAnsi="Segoe UI" w:cs="Segoe UI"/>
      <w:kern w:val="0"/>
      <w:sz w:val="18"/>
      <w:szCs w:val="18"/>
      <w14:ligatures w14:val="none"/>
    </w:rPr>
  </w:style>
  <w:style w:type="character" w:customStyle="1" w:styleId="BalloonTextChar">
    <w:name w:val="Balloon Text Char"/>
    <w:basedOn w:val="DefaultParagraphFont"/>
    <w:link w:val="BalloonText"/>
    <w:uiPriority w:val="99"/>
    <w:semiHidden/>
    <w:locked/>
    <w:rsid w:val="0072666F"/>
    <w:rPr>
      <w:rFonts w:ascii="Segoe UI" w:hAnsi="Segoe UI" w:cs="Segoe UI"/>
      <w:sz w:val="18"/>
      <w:szCs w:val="18"/>
    </w:rPr>
  </w:style>
  <w:style w:type="character" w:styleId="Hyperlink">
    <w:name w:val="Hyperlink"/>
    <w:basedOn w:val="DefaultParagraphFont"/>
    <w:uiPriority w:val="99"/>
    <w:unhideWhenUsed/>
    <w:rsid w:val="00A93C24"/>
    <w:rPr>
      <w:rFonts w:cs="Times New Roman"/>
      <w:color w:val="003591" w:themeColor="hyperlink"/>
      <w:u w:val="single"/>
    </w:rPr>
  </w:style>
  <w:style w:type="table" w:styleId="TableGrid">
    <w:name w:val="Table Grid"/>
    <w:basedOn w:val="TableNormal"/>
    <w:uiPriority w:val="39"/>
    <w:rsid w:val="009C328F"/>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9C328F"/>
    <w:pPr>
      <w:spacing w:after="0" w:line="240" w:lineRule="auto"/>
    </w:pPr>
    <w:rPr>
      <w:rFonts w:cs="Calibr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Calibri"/>
        <w:b/>
        <w:bCs/>
      </w:rPr>
      <w:tblPr/>
      <w:tcPr>
        <w:tcBorders>
          <w:bottom w:val="single" w:sz="12" w:space="0" w:color="666666" w:themeColor="text1" w:themeTint="99"/>
        </w:tcBorders>
      </w:tcPr>
    </w:tblStylePr>
    <w:tblStylePr w:type="lastRow">
      <w:rPr>
        <w:rFonts w:cs="Calibri"/>
        <w:b/>
        <w:bCs/>
      </w:rPr>
      <w:tblPr/>
      <w:tcPr>
        <w:tcBorders>
          <w:top w:val="double" w:sz="2" w:space="0" w:color="666666" w:themeColor="text1" w:themeTint="99"/>
        </w:tcBorders>
      </w:tcPr>
    </w:tblStylePr>
    <w:tblStylePr w:type="firstCol">
      <w:rPr>
        <w:rFonts w:cs="Calibri"/>
        <w:b/>
        <w:bCs/>
      </w:rPr>
    </w:tblStylePr>
    <w:tblStylePr w:type="lastCol">
      <w:rPr>
        <w:rFonts w:cs="Calibri"/>
        <w:b/>
        <w:bCs/>
      </w:rPr>
    </w:tblStylePr>
  </w:style>
  <w:style w:type="paragraph" w:styleId="FootnoteText">
    <w:name w:val="footnote text"/>
    <w:basedOn w:val="Normal"/>
    <w:link w:val="FootnoteTextChar"/>
    <w:uiPriority w:val="99"/>
    <w:semiHidden/>
    <w:rsid w:val="00F034B4"/>
    <w:pPr>
      <w:suppressAutoHyphens/>
      <w:spacing w:before="120" w:after="0" w:line="240" w:lineRule="auto"/>
    </w:pPr>
    <w:rPr>
      <w:rFonts w:eastAsia="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locked/>
    <w:rsid w:val="00F034B4"/>
    <w:rPr>
      <w:rFonts w:cs="Times New Roman"/>
      <w:sz w:val="20"/>
      <w:szCs w:val="20"/>
    </w:rPr>
  </w:style>
  <w:style w:type="character" w:styleId="FootnoteReference">
    <w:name w:val="footnote reference"/>
    <w:basedOn w:val="DefaultParagraphFont"/>
    <w:uiPriority w:val="99"/>
    <w:semiHidden/>
    <w:rsid w:val="00F034B4"/>
    <w:rPr>
      <w:rFonts w:cs="Times New Roman"/>
      <w:vertAlign w:val="superscript"/>
    </w:rPr>
  </w:style>
  <w:style w:type="table" w:styleId="ListTable7ColourfulAccent4">
    <w:name w:val="List Table 7 Colorful Accent 4"/>
    <w:basedOn w:val="TableNormal"/>
    <w:uiPriority w:val="52"/>
    <w:rsid w:val="00011718"/>
    <w:pPr>
      <w:spacing w:after="0" w:line="240" w:lineRule="auto"/>
    </w:pPr>
    <w:rPr>
      <w:rFonts w:cs="Calibri"/>
      <w:color w:val="0071A4" w:themeColor="accent4"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0098DB" w:themeColor="accent4"/>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0098DB" w:themeColor="accent4"/>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0098DB" w:themeColor="accent4"/>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0098DB" w:themeColor="accent4"/>
        </w:tcBorders>
        <w:shd w:val="clear" w:color="auto" w:fill="FFFFFF" w:themeFill="background1"/>
      </w:tcPr>
    </w:tblStylePr>
    <w:tblStylePr w:type="band1Vert">
      <w:rPr>
        <w:rFonts w:cs="Calibri"/>
      </w:rPr>
      <w:tblPr/>
      <w:tcPr>
        <w:shd w:val="clear" w:color="auto" w:fill="C4ECFF" w:themeFill="accent4" w:themeFillTint="33"/>
      </w:tcPr>
    </w:tblStylePr>
    <w:tblStylePr w:type="band1Horz">
      <w:rPr>
        <w:rFonts w:cs="Calibri"/>
      </w:rPr>
      <w:tblPr/>
      <w:tcPr>
        <w:shd w:val="clear" w:color="auto" w:fill="C4ECFF" w:themeFill="accent4" w:themeFillTint="33"/>
      </w:tcPr>
    </w:tblStylePr>
    <w:tblStylePr w:type="neCell">
      <w:rPr>
        <w:rFonts w:cs="Calibri"/>
      </w:rPr>
      <w:tblPr/>
      <w:tcPr>
        <w:tcBorders>
          <w:left w:val="nil"/>
        </w:tcBorders>
      </w:tcPr>
    </w:tblStylePr>
    <w:tblStylePr w:type="nwCell">
      <w:rPr>
        <w:rFonts w:cs="Calibri"/>
      </w:rPr>
      <w:tblPr/>
      <w:tcPr>
        <w:tcBorders>
          <w:right w:val="nil"/>
        </w:tcBorders>
      </w:tcPr>
    </w:tblStylePr>
    <w:tblStylePr w:type="seCell">
      <w:rPr>
        <w:rFonts w:cs="Calibri"/>
      </w:rPr>
      <w:tblPr/>
      <w:tcPr>
        <w:tcBorders>
          <w:left w:val="nil"/>
        </w:tcBorders>
      </w:tcPr>
    </w:tblStylePr>
    <w:tblStylePr w:type="swCell">
      <w:rPr>
        <w:rFonts w:cs="Calibri"/>
      </w:rPr>
      <w:tblPr/>
      <w:tcPr>
        <w:tcBorders>
          <w:right w:val="nil"/>
        </w:tcBorders>
      </w:tcPr>
    </w:tblStylePr>
  </w:style>
  <w:style w:type="table" w:styleId="ListTable4-Accent4">
    <w:name w:val="List Table 4 Accent 4"/>
    <w:basedOn w:val="TableNormal"/>
    <w:uiPriority w:val="49"/>
    <w:rsid w:val="00011718"/>
    <w:pPr>
      <w:spacing w:after="0" w:line="240" w:lineRule="auto"/>
    </w:pPr>
    <w:rPr>
      <w:rFonts w:cs="Calibri"/>
    </w:rPr>
    <w:tblPr>
      <w:tblStyleRowBandSize w:val="1"/>
      <w:tblStyleColBandSize w:val="1"/>
      <w:tblBorders>
        <w:top w:val="single" w:sz="4" w:space="0" w:color="50C8FF" w:themeColor="accent4" w:themeTint="99"/>
        <w:left w:val="single" w:sz="4" w:space="0" w:color="50C8FF" w:themeColor="accent4" w:themeTint="99"/>
        <w:bottom w:val="single" w:sz="4" w:space="0" w:color="50C8FF" w:themeColor="accent4" w:themeTint="99"/>
        <w:right w:val="single" w:sz="4" w:space="0" w:color="50C8FF" w:themeColor="accent4" w:themeTint="99"/>
        <w:insideH w:val="single" w:sz="4" w:space="0" w:color="50C8FF" w:themeColor="accent4" w:themeTint="99"/>
      </w:tblBorders>
    </w:tblPr>
    <w:tblStylePr w:type="firstRow">
      <w:rPr>
        <w:rFonts w:cs="Calibri"/>
        <w:b/>
        <w:bCs/>
        <w:color w:val="FFFFFF" w:themeColor="background1"/>
      </w:rPr>
      <w:tblPr/>
      <w:tcPr>
        <w:tcBorders>
          <w:top w:val="single" w:sz="4" w:space="0" w:color="0098DB" w:themeColor="accent4"/>
          <w:left w:val="single" w:sz="4" w:space="0" w:color="0098DB" w:themeColor="accent4"/>
          <w:bottom w:val="single" w:sz="4" w:space="0" w:color="0098DB" w:themeColor="accent4"/>
          <w:right w:val="single" w:sz="4" w:space="0" w:color="0098DB" w:themeColor="accent4"/>
          <w:insideH w:val="nil"/>
        </w:tcBorders>
        <w:shd w:val="clear" w:color="auto" w:fill="0098DB" w:themeFill="accent4"/>
      </w:tcPr>
    </w:tblStylePr>
    <w:tblStylePr w:type="lastRow">
      <w:rPr>
        <w:rFonts w:cs="Calibri"/>
        <w:b/>
        <w:bCs/>
      </w:rPr>
      <w:tblPr/>
      <w:tcPr>
        <w:tcBorders>
          <w:top w:val="double" w:sz="4" w:space="0" w:color="50C8FF" w:themeColor="accent4" w:themeTint="9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4ECFF" w:themeFill="accent4" w:themeFillTint="33"/>
      </w:tcPr>
    </w:tblStylePr>
    <w:tblStylePr w:type="band1Horz">
      <w:rPr>
        <w:rFonts w:cs="Calibri"/>
      </w:rPr>
      <w:tblPr/>
      <w:tcPr>
        <w:shd w:val="clear" w:color="auto" w:fill="C4ECFF" w:themeFill="accent4" w:themeFillTint="33"/>
      </w:tcPr>
    </w:tblStylePr>
  </w:style>
  <w:style w:type="table" w:styleId="ListTable3">
    <w:name w:val="List Table 3"/>
    <w:basedOn w:val="TableNormal"/>
    <w:uiPriority w:val="48"/>
    <w:rsid w:val="00011718"/>
    <w:pPr>
      <w:spacing w:after="0" w:line="240" w:lineRule="auto"/>
    </w:pPr>
    <w:rPr>
      <w:rFonts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cs="Calibri"/>
        <w:b/>
        <w:bCs/>
        <w:color w:val="FFFFFF" w:themeColor="background1"/>
      </w:rPr>
      <w:tblPr/>
      <w:tcPr>
        <w:shd w:val="clear" w:color="auto" w:fill="000000" w:themeFill="text1"/>
      </w:tcPr>
    </w:tblStylePr>
    <w:tblStylePr w:type="lastRow">
      <w:rPr>
        <w:rFonts w:cs="Calibri"/>
        <w:b/>
        <w:bCs/>
      </w:rPr>
      <w:tblPr/>
      <w:tcPr>
        <w:tcBorders>
          <w:top w:val="double" w:sz="4" w:space="0" w:color="000000" w:themeColor="text1"/>
        </w:tcBorders>
        <w:shd w:val="clear" w:color="auto" w:fill="FFFFFF" w:themeFill="background1"/>
      </w:tcPr>
    </w:tblStylePr>
    <w:tblStylePr w:type="firstCol">
      <w:rPr>
        <w:rFonts w:cs="Calibri"/>
        <w:b/>
        <w:bCs/>
      </w:rPr>
      <w:tblPr/>
      <w:tcPr>
        <w:tcBorders>
          <w:right w:val="nil"/>
        </w:tcBorders>
        <w:shd w:val="clear" w:color="auto" w:fill="FFFFFF" w:themeFill="background1"/>
      </w:tcPr>
    </w:tblStylePr>
    <w:tblStylePr w:type="lastCol">
      <w:rPr>
        <w:rFonts w:cs="Calibri"/>
        <w:b/>
        <w:bCs/>
      </w:rPr>
      <w:tblPr/>
      <w:tcPr>
        <w:tcBorders>
          <w:left w:val="nil"/>
        </w:tcBorders>
        <w:shd w:val="clear" w:color="auto" w:fill="FFFFFF" w:themeFill="background1"/>
      </w:tcPr>
    </w:tblStylePr>
    <w:tblStylePr w:type="band1Vert">
      <w:rPr>
        <w:rFonts w:cs="Calibri"/>
      </w:rPr>
      <w:tblPr/>
      <w:tcPr>
        <w:tcBorders>
          <w:left w:val="single" w:sz="4" w:space="0" w:color="000000" w:themeColor="text1"/>
          <w:right w:val="single" w:sz="4" w:space="0" w:color="000000" w:themeColor="text1"/>
        </w:tcBorders>
      </w:tcPr>
    </w:tblStylePr>
    <w:tblStylePr w:type="band1Horz">
      <w:rPr>
        <w:rFonts w:cs="Calibri"/>
      </w:rPr>
      <w:tblPr/>
      <w:tcPr>
        <w:tcBorders>
          <w:top w:val="single" w:sz="4" w:space="0" w:color="000000" w:themeColor="text1"/>
          <w:bottom w:val="single" w:sz="4" w:space="0" w:color="000000" w:themeColor="text1"/>
          <w:insideH w:val="nil"/>
        </w:tcBorders>
      </w:tcPr>
    </w:tblStylePr>
    <w:tblStylePr w:type="neCell">
      <w:rPr>
        <w:rFonts w:cs="Calibri"/>
      </w:rPr>
      <w:tblPr/>
      <w:tcPr>
        <w:tcBorders>
          <w:left w:val="nil"/>
          <w:bottom w:val="nil"/>
        </w:tcBorders>
      </w:tcPr>
    </w:tblStylePr>
    <w:tblStylePr w:type="nwCell">
      <w:rPr>
        <w:rFonts w:cs="Calibri"/>
      </w:rPr>
      <w:tblPr/>
      <w:tcPr>
        <w:tcBorders>
          <w:bottom w:val="nil"/>
          <w:right w:val="nil"/>
        </w:tcBorders>
      </w:tcPr>
    </w:tblStylePr>
    <w:tblStylePr w:type="seCell">
      <w:rPr>
        <w:rFonts w:cs="Calibri"/>
      </w:rPr>
      <w:tblPr/>
      <w:tcPr>
        <w:tcBorders>
          <w:top w:val="double" w:sz="4" w:space="0" w:color="000000" w:themeColor="text1"/>
          <w:left w:val="nil"/>
        </w:tcBorders>
      </w:tcPr>
    </w:tblStylePr>
    <w:tblStylePr w:type="swCell">
      <w:rPr>
        <w:rFonts w:cs="Calibri"/>
      </w:rPr>
      <w:tblPr/>
      <w:tcPr>
        <w:tcBorders>
          <w:top w:val="double" w:sz="4" w:space="0" w:color="000000" w:themeColor="text1"/>
          <w:right w:val="nil"/>
        </w:tcBorders>
      </w:tcPr>
    </w:tblStylePr>
  </w:style>
  <w:style w:type="table" w:styleId="ListTable1Light">
    <w:name w:val="List Table 1 Light"/>
    <w:basedOn w:val="TableNormal"/>
    <w:uiPriority w:val="46"/>
    <w:rsid w:val="00011718"/>
    <w:pPr>
      <w:spacing w:after="0" w:line="240" w:lineRule="auto"/>
    </w:pPr>
    <w:rPr>
      <w:rFonts w:cs="Calibri"/>
    </w:rPr>
    <w:tblPr>
      <w:tblStyleRowBandSize w:val="1"/>
      <w:tblStyleColBandSize w:val="1"/>
    </w:tblPr>
    <w:tblStylePr w:type="firstRow">
      <w:rPr>
        <w:rFonts w:cs="Calibri"/>
        <w:b/>
        <w:bCs/>
      </w:rPr>
      <w:tblPr/>
      <w:tcPr>
        <w:tcBorders>
          <w:bottom w:val="single" w:sz="4" w:space="0" w:color="666666" w:themeColor="text1" w:themeTint="99"/>
        </w:tcBorders>
      </w:tcPr>
    </w:tblStylePr>
    <w:tblStylePr w:type="lastRow">
      <w:rPr>
        <w:rFonts w:cs="Calibri"/>
        <w:b/>
        <w:bCs/>
      </w:rPr>
      <w:tblPr/>
      <w:tcPr>
        <w:tcBorders>
          <w:top w:val="single" w:sz="4" w:space="0" w:color="666666" w:themeColor="text1" w:themeTint="99"/>
        </w:tcBorders>
      </w:tcPr>
    </w:tblStylePr>
    <w:tblStylePr w:type="firstCol">
      <w:rPr>
        <w:rFonts w:cs="Calibri"/>
        <w:b/>
        <w:bCs/>
      </w:rPr>
    </w:tblStylePr>
    <w:tblStylePr w:type="lastCol">
      <w:rPr>
        <w:rFonts w:cs="Calibri"/>
        <w:b/>
        <w:bCs/>
      </w:rPr>
    </w:tblStylePr>
    <w:tblStylePr w:type="band1Vert">
      <w:rPr>
        <w:rFonts w:cs="Calibri"/>
      </w:rPr>
      <w:tblPr/>
      <w:tcPr>
        <w:shd w:val="clear" w:color="auto" w:fill="CCCCCC" w:themeFill="text1" w:themeFillTint="33"/>
      </w:tcPr>
    </w:tblStylePr>
    <w:tblStylePr w:type="band1Horz">
      <w:rPr>
        <w:rFonts w:cs="Calibri"/>
      </w:rPr>
      <w:tblPr/>
      <w:tcPr>
        <w:shd w:val="clear" w:color="auto" w:fill="CCCCCC" w:themeFill="text1" w:themeFillTint="33"/>
      </w:tcPr>
    </w:tblStylePr>
  </w:style>
  <w:style w:type="paragraph" w:styleId="Header">
    <w:name w:val="header"/>
    <w:basedOn w:val="Normal"/>
    <w:link w:val="HeaderChar"/>
    <w:uiPriority w:val="99"/>
    <w:unhideWhenUsed/>
    <w:rsid w:val="004A324B"/>
    <w:pPr>
      <w:tabs>
        <w:tab w:val="center" w:pos="4513"/>
        <w:tab w:val="right" w:pos="9026"/>
      </w:tabs>
      <w:suppressAutoHyphens/>
      <w:spacing w:after="0" w:line="240" w:lineRule="auto"/>
    </w:pPr>
    <w:rPr>
      <w:rFonts w:eastAsia="Times New Roman" w:cs="Times New Roman"/>
      <w:kern w:val="0"/>
      <w14:ligatures w14:val="none"/>
    </w:rPr>
  </w:style>
  <w:style w:type="character" w:customStyle="1" w:styleId="HeaderChar">
    <w:name w:val="Header Char"/>
    <w:basedOn w:val="DefaultParagraphFont"/>
    <w:link w:val="Header"/>
    <w:uiPriority w:val="99"/>
    <w:locked/>
    <w:rsid w:val="004A324B"/>
    <w:rPr>
      <w:rFonts w:cs="Times New Roman"/>
    </w:rPr>
  </w:style>
  <w:style w:type="paragraph" w:styleId="Footer">
    <w:name w:val="footer"/>
    <w:basedOn w:val="Normal"/>
    <w:link w:val="FooterChar"/>
    <w:uiPriority w:val="99"/>
    <w:unhideWhenUsed/>
    <w:rsid w:val="004A324B"/>
    <w:pPr>
      <w:tabs>
        <w:tab w:val="center" w:pos="4513"/>
        <w:tab w:val="right" w:pos="9026"/>
      </w:tabs>
      <w:suppressAutoHyphens/>
      <w:spacing w:after="0" w:line="240" w:lineRule="auto"/>
    </w:pPr>
    <w:rPr>
      <w:rFonts w:eastAsia="Times New Roman" w:cs="Times New Roman"/>
      <w:kern w:val="0"/>
      <w14:ligatures w14:val="none"/>
    </w:rPr>
  </w:style>
  <w:style w:type="character" w:customStyle="1" w:styleId="FooterChar">
    <w:name w:val="Footer Char"/>
    <w:basedOn w:val="DefaultParagraphFont"/>
    <w:link w:val="Footer"/>
    <w:uiPriority w:val="99"/>
    <w:locked/>
    <w:rsid w:val="004A324B"/>
    <w:rPr>
      <w:rFonts w:cs="Times New Roman"/>
    </w:rPr>
  </w:style>
  <w:style w:type="character" w:styleId="PlaceholderText">
    <w:name w:val="Placeholder Text"/>
    <w:basedOn w:val="DefaultParagraphFont"/>
    <w:uiPriority w:val="99"/>
    <w:semiHidden/>
    <w:rsid w:val="00DF0722"/>
    <w:rPr>
      <w:color w:val="808080"/>
    </w:rPr>
  </w:style>
  <w:style w:type="paragraph" w:customStyle="1" w:styleId="CaseH2">
    <w:name w:val="Case H2"/>
    <w:basedOn w:val="Normal"/>
    <w:next w:val="Normal"/>
    <w:qFormat/>
    <w:rsid w:val="007D12C3"/>
    <w:rPr>
      <w:b/>
      <w:bCs/>
      <w:sz w:val="32"/>
      <w:lang w:val="en-GB"/>
    </w:rPr>
  </w:style>
  <w:style w:type="paragraph" w:customStyle="1" w:styleId="CaseH3">
    <w:name w:val="Case H3"/>
    <w:basedOn w:val="CaseH2"/>
    <w:qFormat/>
    <w:rsid w:val="007D12C3"/>
    <w:rPr>
      <w:sz w:val="26"/>
    </w:rPr>
  </w:style>
  <w:style w:type="paragraph" w:customStyle="1" w:styleId="CaseNormal">
    <w:name w:val="Case Normal"/>
    <w:basedOn w:val="Normal"/>
    <w:qFormat/>
    <w:rsid w:val="00726F55"/>
    <w:rPr>
      <w:bCs/>
      <w:lang w:val="en-GB"/>
    </w:rPr>
  </w:style>
  <w:style w:type="paragraph" w:customStyle="1" w:styleId="CaseBullet">
    <w:name w:val="Case Bullet"/>
    <w:basedOn w:val="ListParagraph"/>
    <w:qFormat/>
    <w:rsid w:val="00726F55"/>
    <w:pPr>
      <w:numPr>
        <w:numId w:val="20"/>
      </w:numPr>
      <w:contextualSpacing/>
    </w:pPr>
    <w:rPr>
      <w:lang w:val="en-GB"/>
    </w:rPr>
  </w:style>
  <w:style w:type="paragraph" w:customStyle="1" w:styleId="CaseH1">
    <w:name w:val="Case H1"/>
    <w:qFormat/>
    <w:rsid w:val="00DC7CBB"/>
    <w:rPr>
      <w:rFonts w:eastAsiaTheme="minorHAnsi" w:cstheme="minorBidi"/>
      <w:b/>
      <w:bCs/>
      <w:kern w:val="2"/>
      <w:sz w:val="36"/>
      <w:lang w:val="en-GB"/>
      <w14:ligatures w14:val="standardContextual"/>
    </w:rPr>
  </w:style>
  <w:style w:type="paragraph" w:customStyle="1" w:styleId="CaseBox">
    <w:name w:val="Case Box"/>
    <w:qFormat/>
    <w:rsid w:val="00DC7CBB"/>
    <w:pPr>
      <w:pBdr>
        <w:top w:val="single" w:sz="6" w:space="6" w:color="auto"/>
        <w:left w:val="single" w:sz="6" w:space="6" w:color="auto"/>
        <w:bottom w:val="single" w:sz="6" w:space="6" w:color="auto"/>
        <w:right w:val="single" w:sz="6" w:space="6" w:color="auto"/>
      </w:pBdr>
      <w:spacing w:before="120" w:after="120"/>
    </w:pPr>
    <w:rPr>
      <w:rFonts w:eastAsia="Arial" w:cs="Times New Roman"/>
      <w:lang w:val="en-US" w:bidi="en-US"/>
    </w:rPr>
  </w:style>
  <w:style w:type="character" w:styleId="UnresolvedMention">
    <w:name w:val="Unresolved Mention"/>
    <w:basedOn w:val="DefaultParagraphFont"/>
    <w:uiPriority w:val="99"/>
    <w:semiHidden/>
    <w:unhideWhenUsed/>
    <w:rsid w:val="005C6F93"/>
    <w:rPr>
      <w:color w:val="605E5C"/>
      <w:shd w:val="clear" w:color="auto" w:fill="E1DFDD"/>
    </w:rPr>
  </w:style>
  <w:style w:type="paragraph" w:customStyle="1" w:styleId="Notesforuser">
    <w:name w:val="Notes for user"/>
    <w:basedOn w:val="Normal"/>
    <w:qFormat/>
    <w:rsid w:val="00C26F3F"/>
    <w:pPr>
      <w:shd w:val="clear" w:color="auto" w:fill="D9D9D9" w:themeFill="background1" w:themeFillShade="D9"/>
    </w:pPr>
    <w:rPr>
      <w:rFonts w:ascii="Georgia" w:hAnsi="Georgia" w:cs="Courier New"/>
      <w:sz w:val="20"/>
      <w:szCs w:val="20"/>
      <w:lang w:val="en-GB"/>
    </w:rPr>
  </w:style>
  <w:style w:type="paragraph" w:customStyle="1" w:styleId="Bullet">
    <w:name w:val="Bullet"/>
    <w:basedOn w:val="Normal"/>
    <w:qFormat/>
    <w:rsid w:val="00925635"/>
    <w:pPr>
      <w:ind w:left="714" w:hanging="357"/>
      <w:contextualSpacing/>
    </w:pPr>
  </w:style>
  <w:style w:type="paragraph" w:styleId="Revision">
    <w:name w:val="Revision"/>
    <w:hidden/>
    <w:uiPriority w:val="99"/>
    <w:semiHidden/>
    <w:rsid w:val="00CB61B2"/>
    <w:pPr>
      <w:spacing w:after="0" w:line="240" w:lineRule="auto"/>
    </w:pPr>
    <w:rPr>
      <w:rFonts w:eastAsiaTheme="minorHAnsi" w:cstheme="minorBidi"/>
      <w:kern w:val="2"/>
      <w14:ligatures w14:val="standardContextual"/>
    </w:rPr>
  </w:style>
  <w:style w:type="character" w:styleId="CommentReference">
    <w:name w:val="annotation reference"/>
    <w:basedOn w:val="DefaultParagraphFont"/>
    <w:uiPriority w:val="99"/>
    <w:semiHidden/>
    <w:unhideWhenUsed/>
    <w:rsid w:val="00E207B7"/>
    <w:rPr>
      <w:sz w:val="16"/>
      <w:szCs w:val="16"/>
    </w:rPr>
  </w:style>
  <w:style w:type="paragraph" w:styleId="CommentText">
    <w:name w:val="annotation text"/>
    <w:basedOn w:val="Normal"/>
    <w:link w:val="CommentTextChar"/>
    <w:uiPriority w:val="99"/>
    <w:semiHidden/>
    <w:unhideWhenUsed/>
    <w:rsid w:val="00E207B7"/>
    <w:pPr>
      <w:spacing w:line="240" w:lineRule="auto"/>
    </w:pPr>
    <w:rPr>
      <w:sz w:val="20"/>
      <w:szCs w:val="20"/>
    </w:rPr>
  </w:style>
  <w:style w:type="character" w:customStyle="1" w:styleId="CommentTextChar">
    <w:name w:val="Comment Text Char"/>
    <w:basedOn w:val="DefaultParagraphFont"/>
    <w:link w:val="CommentText"/>
    <w:uiPriority w:val="99"/>
    <w:semiHidden/>
    <w:rsid w:val="00E207B7"/>
    <w:rPr>
      <w:rFonts w:eastAsiaTheme="minorHAnsi" w:cstheme="minorBid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E207B7"/>
    <w:rPr>
      <w:b/>
      <w:bCs/>
    </w:rPr>
  </w:style>
  <w:style w:type="character" w:customStyle="1" w:styleId="CommentSubjectChar">
    <w:name w:val="Comment Subject Char"/>
    <w:basedOn w:val="CommentTextChar"/>
    <w:link w:val="CommentSubject"/>
    <w:uiPriority w:val="99"/>
    <w:semiHidden/>
    <w:rsid w:val="00E207B7"/>
    <w:rPr>
      <w:rFonts w:eastAsiaTheme="minorHAnsi" w:cstheme="minorBidi"/>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ec.gov.au/referendums" TargetMode="External"/><Relationship Id="rId18" Type="http://schemas.openxmlformats.org/officeDocument/2006/relationships/hyperlink" Target="http://aec.gov.au/stopandconsider" TargetMode="External"/><Relationship Id="rId26" Type="http://schemas.openxmlformats.org/officeDocument/2006/relationships/hyperlink" Target="http://aec.gov.au/pva" TargetMode="External"/><Relationship Id="rId3" Type="http://schemas.openxmlformats.org/officeDocument/2006/relationships/customXml" Target="../customXml/item3.xml"/><Relationship Id="rId21" Type="http://schemas.openxmlformats.org/officeDocument/2006/relationships/hyperlink" Target="http://aec.gov.au/assistanc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aec.gov.au/referendums"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aec.gov.au" TargetMode="External"/><Relationship Id="rId20" Type="http://schemas.openxmlformats.org/officeDocument/2006/relationships/hyperlink" Target="http://aec.gov.au/whe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aec.gov.au/pva" TargetMode="External"/><Relationship Id="rId5" Type="http://schemas.openxmlformats.org/officeDocument/2006/relationships/customXml" Target="../customXml/item5.xml"/><Relationship Id="rId15" Type="http://schemas.openxmlformats.org/officeDocument/2006/relationships/hyperlink" Target="http://aec.gov.au/referendums" TargetMode="External"/><Relationship Id="rId23" Type="http://schemas.openxmlformats.org/officeDocument/2006/relationships/hyperlink" Target="http://aec.gov.au/early"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aec.gov.au/wher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aec.gov.au/where"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AEC">
      <a:dk1>
        <a:sysClr val="windowText" lastClr="000000"/>
      </a:dk1>
      <a:lt1>
        <a:sysClr val="window" lastClr="FFFFFF"/>
      </a:lt1>
      <a:dk2>
        <a:srgbClr val="0098DB"/>
      </a:dk2>
      <a:lt2>
        <a:srgbClr val="FFFFFF"/>
      </a:lt2>
      <a:accent1>
        <a:srgbClr val="6E267B"/>
      </a:accent1>
      <a:accent2>
        <a:srgbClr val="69BE28"/>
      </a:accent2>
      <a:accent3>
        <a:srgbClr val="A71056"/>
      </a:accent3>
      <a:accent4>
        <a:srgbClr val="0098DB"/>
      </a:accent4>
      <a:accent5>
        <a:srgbClr val="003591"/>
      </a:accent5>
      <a:accent6>
        <a:srgbClr val="00B2A9"/>
      </a:accent6>
      <a:hlink>
        <a:srgbClr val="003591"/>
      </a:hlink>
      <a:folHlink>
        <a:srgbClr val="FF6319"/>
      </a:folHlink>
    </a:clrScheme>
    <a:fontScheme name="AE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DDAFE7DFC62649A42ABC6F7681B529" ma:contentTypeVersion="78" ma:contentTypeDescription="Create a new document." ma:contentTypeScope="" ma:versionID="61e7d985aa871014e7e2baf7d27607ca">
  <xsd:schema xmlns:xsd="http://www.w3.org/2001/XMLSchema" xmlns:xs="http://www.w3.org/2001/XMLSchema" xmlns:p="http://schemas.microsoft.com/office/2006/metadata/properties" xmlns:ns1="http://schemas.microsoft.com/sharepoint/v3" xmlns:ns3="6172223a-8a94-4446-98cc-b9e7452ae012" xmlns:ns4="42db98e4-af0d-4f6d-9233-280573619fc0" targetNamespace="http://schemas.microsoft.com/office/2006/metadata/properties" ma:root="true" ma:fieldsID="116d6be5c0144614188eba36627b8b58" ns1:_="" ns3:_="" ns4:_="">
    <xsd:import namespace="http://schemas.microsoft.com/sharepoint/v3"/>
    <xsd:import namespace="6172223a-8a94-4446-98cc-b9e7452ae012"/>
    <xsd:import namespace="42db98e4-af0d-4f6d-9233-280573619fc0"/>
    <xsd:element name="properties">
      <xsd:complexType>
        <xsd:sequence>
          <xsd:element name="documentManagement">
            <xsd:complexType>
              <xsd:all>
                <xsd:element ref="ns3:Item_x0020_Type" minOccurs="0"/>
                <xsd:element ref="ns3:Date_x0020_Accessed" minOccurs="0"/>
                <xsd:element ref="ns3:Perceived_x0020_Type" minOccurs="0"/>
                <xsd:element ref="ns3:Kind" minOccurs="0"/>
                <xsd:element ref="ns3:Rating" minOccurs="0"/>
                <xsd:element ref="ns3:File_x0020_Author" minOccurs="0"/>
                <xsd:element ref="ns3:Company" minOccurs="0"/>
                <xsd:element ref="ns3:Program_x0020_Name" minOccurs="0"/>
                <xsd:element ref="ns3:Total_x0020_Size" minOccurs="0"/>
                <xsd:element ref="ns3:Computer" minOccurs="0"/>
                <xsd:element ref="ns3:Content_x0020_Created" minOccurs="0"/>
                <xsd:element ref="ns3:Date_x0020_Last_x0020_Saved" minOccurs="0"/>
                <xsd:element ref="ns3:Filename" minOccurs="0"/>
                <xsd:element ref="ns3:Space_x0020_Free" minOccurs="0"/>
                <xsd:element ref="ns3:Folder_x0020_Name" minOccurs="0"/>
                <xsd:element ref="ns3:Folder_x0020_Path" minOccurs="0"/>
                <xsd:element ref="ns3:Folder" minOccurs="0"/>
                <xsd:element ref="ns3:File_x0020_System_x0020_Path" minOccurs="0"/>
                <xsd:element ref="ns3:Link_x0020_Status" minOccurs="0"/>
                <xsd:element ref="ns3:Space_x0020_Used" minOccurs="0"/>
                <xsd:element ref="ns3:Last_x0020_Printed" minOccurs="0"/>
                <xsd:element ref="ns3:Pages0" minOccurs="0"/>
                <xsd:element ref="ns3:Total_x0020_Editing_x0020_Time" minOccurs="0"/>
                <xsd:element ref="ns3:Word_x0020_Count" minOccurs="0"/>
                <xsd:element ref="ns3:Comments" minOccurs="0"/>
                <xsd:element ref="ns3:Link_x0020_Target" minOccurs="0"/>
                <xsd:element ref="ns3:URL" minOccurs="0"/>
                <xsd:element ref="ns3:Date_x0020_Taken" minOccurs="0"/>
                <xsd:element ref="ns3:Camera_x0020_Model" minOccurs="0"/>
                <xsd:element ref="ns3:Dimensions" minOccurs="0"/>
                <xsd:element ref="ns3:Camera_x0020_Maker" minOccurs="0"/>
                <xsd:element ref="ns3:Bit_x0020_Depth" minOccurs="0"/>
                <xsd:element ref="ns3:Horizontal_x0020_Resolution" minOccurs="0"/>
                <xsd:element ref="ns3:Width" minOccurs="0"/>
                <xsd:element ref="ns3:Vertical_x0020_Resolution" minOccurs="0"/>
                <xsd:element ref="ns3:Height" minOccurs="0"/>
                <xsd:element ref="ns3:EXIF_x0020_Version" minOccurs="0"/>
                <xsd:element ref="ns3:Exposure_x0020_Bias" minOccurs="0"/>
                <xsd:element ref="ns3:Exposure_x0020_Program" minOccurs="0"/>
                <xsd:element ref="ns3:Exposure_x0020_Time" minOccurs="0"/>
                <xsd:element ref="ns3:F_x002d_Stop" minOccurs="0"/>
                <xsd:element ref="ns3:Flash_x0020_Mode" minOccurs="0"/>
                <xsd:element ref="ns3:Focal_x0020_Length" minOccurs="0"/>
                <xsd:element ref="ns3:_x0033_5mm_x0020_Focal_x0020_Length" minOccurs="0"/>
                <xsd:element ref="ns3:ISO_x0020_Speed" minOccurs="0"/>
                <xsd:element ref="ns3:Metering_x0020_Mode" minOccurs="0"/>
                <xsd:element ref="ns3:Orientation" minOccurs="0"/>
                <xsd:element ref="ns3:Program_x0020_Mode" minOccurs="0"/>
                <xsd:element ref="ns3:White_x0020_Balance" minOccurs="0"/>
                <xsd:element ref="ns3:Tags" minOccurs="0"/>
                <xsd:element ref="ns3:Category" minOccurs="0"/>
                <xsd:element ref="ns3:MediaServiceMetadata" minOccurs="0"/>
                <xsd:element ref="ns3:MediaServiceFastMetadata" minOccurs="0"/>
                <xsd:element ref="ns3:Slides0" minOccurs="0"/>
                <xsd:element ref="ns3:Light_x0020_Source" minOccurs="0"/>
                <xsd:element ref="ns3:Max_x0020_Aperture" minOccurs="0"/>
                <xsd:element ref="ns3:Saturation" minOccurs="0"/>
                <xsd:element ref="ns3:File_x0020_Version" minOccurs="0"/>
                <xsd:element ref="ns3:Language" minOccurs="0"/>
                <xsd:element ref="ns3:File_x0020_Description" minOccurs="0"/>
                <xsd:element ref="ns3:Copyright" minOccurs="0"/>
                <xsd:element ref="ns3:MediaServiceDateTaken" minOccurs="0"/>
                <xsd:element ref="ns3:MediaServiceAutoTags" minOccurs="0"/>
                <xsd:element ref="ns3:MediaServiceLocation" minOccurs="0"/>
                <xsd:element ref="ns3:Full_x0020_Name"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74" nillable="true" ma:displayName="Unified Compliance Policy Properties" ma:description="" ma:hidden="true" ma:internalName="_ip_UnifiedCompliancePolicyProperties">
      <xsd:simpleType>
        <xsd:restriction base="dms:Note"/>
      </xsd:simpleType>
    </xsd:element>
    <xsd:element name="_ip_UnifiedCompliancePolicyUIAction" ma:index="7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2223a-8a94-4446-98cc-b9e7452ae012" elementFormDefault="qualified">
    <xsd:import namespace="http://schemas.microsoft.com/office/2006/documentManagement/types"/>
    <xsd:import namespace="http://schemas.microsoft.com/office/infopath/2007/PartnerControls"/>
    <xsd:element name="Item_x0020_Type" ma:index="8" nillable="true" ma:displayName="Item Type" ma:description="" ma:internalName="Item_x0020_Type">
      <xsd:simpleType>
        <xsd:restriction base="dms:Text">
          <xsd:maxLength value="255"/>
        </xsd:restriction>
      </xsd:simpleType>
    </xsd:element>
    <xsd:element name="Date_x0020_Accessed" ma:index="9" nillable="true" ma:displayName="Date Accessed" ma:default="" ma:description="" ma:format="DateTime" ma:internalName="Date_x0020_Accessed">
      <xsd:simpleType>
        <xsd:restriction base="dms:DateTime"/>
      </xsd:simpleType>
    </xsd:element>
    <xsd:element name="Perceived_x0020_Type" ma:index="10" nillable="true" ma:displayName="Perceived Type" ma:description="" ma:internalName="Perceived_x0020_Type">
      <xsd:simpleType>
        <xsd:restriction base="dms:Text">
          <xsd:maxLength value="255"/>
        </xsd:restriction>
      </xsd:simpleType>
    </xsd:element>
    <xsd:element name="Kind" ma:index="11" nillable="true" ma:displayName="Kind" ma:description="" ma:internalName="Kind">
      <xsd:simpleType>
        <xsd:restriction base="dms:Text">
          <xsd:maxLength value="255"/>
        </xsd:restriction>
      </xsd:simpleType>
    </xsd:element>
    <xsd:element name="Rating" ma:index="12" nillable="true" ma:displayName="Rating" ma:description="" ma:internalName="Rating">
      <xsd:simpleType>
        <xsd:restriction base="dms:Text">
          <xsd:maxLength value="255"/>
        </xsd:restriction>
      </xsd:simpleType>
    </xsd:element>
    <xsd:element name="File_x0020_Author" ma:index="13" nillable="true" ma:displayName="File Author" ma:description="" ma:internalName="File_x0020_Author">
      <xsd:simpleType>
        <xsd:restriction base="dms:Text">
          <xsd:maxLength value="255"/>
        </xsd:restriction>
      </xsd:simpleType>
    </xsd:element>
    <xsd:element name="Company" ma:index="14" nillable="true" ma:displayName="Company" ma:description="" ma:internalName="Company">
      <xsd:simpleType>
        <xsd:restriction base="dms:Text">
          <xsd:maxLength value="255"/>
        </xsd:restriction>
      </xsd:simpleType>
    </xsd:element>
    <xsd:element name="Program_x0020_Name" ma:index="15" nillable="true" ma:displayName="Program Name" ma:description="" ma:internalName="Program_x0020_Name">
      <xsd:simpleType>
        <xsd:restriction base="dms:Text">
          <xsd:maxLength value="255"/>
        </xsd:restriction>
      </xsd:simpleType>
    </xsd:element>
    <xsd:element name="Total_x0020_Size" ma:index="16" nillable="true" ma:displayName="Total Size" ma:description="" ma:internalName="Total_x0020_Size">
      <xsd:simpleType>
        <xsd:restriction base="dms:Text">
          <xsd:maxLength value="255"/>
        </xsd:restriction>
      </xsd:simpleType>
    </xsd:element>
    <xsd:element name="Computer" ma:index="17" nillable="true" ma:displayName="Computer" ma:description="" ma:internalName="Computer">
      <xsd:simpleType>
        <xsd:restriction base="dms:Text">
          <xsd:maxLength value="255"/>
        </xsd:restriction>
      </xsd:simpleType>
    </xsd:element>
    <xsd:element name="Content_x0020_Created" ma:index="18" nillable="true" ma:displayName="Content Created" ma:default="" ma:description="" ma:format="DateTime" ma:internalName="Content_x0020_Created">
      <xsd:simpleType>
        <xsd:restriction base="dms:DateTime"/>
      </xsd:simpleType>
    </xsd:element>
    <xsd:element name="Date_x0020_Last_x0020_Saved" ma:index="19" nillable="true" ma:displayName="Date Last Saved" ma:default="" ma:description="" ma:format="DateTime" ma:internalName="Date_x0020_Last_x0020_Saved">
      <xsd:simpleType>
        <xsd:restriction base="dms:DateTime"/>
      </xsd:simpleType>
    </xsd:element>
    <xsd:element name="Filename" ma:index="20" nillable="true" ma:displayName="Filename" ma:description="" ma:internalName="Filename">
      <xsd:simpleType>
        <xsd:restriction base="dms:Text">
          <xsd:maxLength value="255"/>
        </xsd:restriction>
      </xsd:simpleType>
    </xsd:element>
    <xsd:element name="Space_x0020_Free" ma:index="21" nillable="true" ma:displayName="Space Free" ma:description="" ma:internalName="Space_x0020_Free">
      <xsd:simpleType>
        <xsd:restriction base="dms:Text">
          <xsd:maxLength value="255"/>
        </xsd:restriction>
      </xsd:simpleType>
    </xsd:element>
    <xsd:element name="Folder_x0020_Name" ma:index="22" nillable="true" ma:displayName="Folder Name" ma:description="" ma:internalName="Folder_x0020_Name">
      <xsd:simpleType>
        <xsd:restriction base="dms:Text">
          <xsd:maxLength value="255"/>
        </xsd:restriction>
      </xsd:simpleType>
    </xsd:element>
    <xsd:element name="Folder_x0020_Path" ma:index="23" nillable="true" ma:displayName="Folder Path" ma:description="" ma:internalName="Folder_x0020_Path">
      <xsd:simpleType>
        <xsd:restriction base="dms:Text">
          <xsd:maxLength value="255"/>
        </xsd:restriction>
      </xsd:simpleType>
    </xsd:element>
    <xsd:element name="Folder" ma:index="24" nillable="true" ma:displayName="Folder" ma:description="" ma:internalName="Folder">
      <xsd:simpleType>
        <xsd:restriction base="dms:Text">
          <xsd:maxLength value="255"/>
        </xsd:restriction>
      </xsd:simpleType>
    </xsd:element>
    <xsd:element name="File_x0020_System_x0020_Path" ma:index="25" nillable="true" ma:displayName="File System Path" ma:description="" ma:internalName="File_x0020_System_x0020_Path">
      <xsd:simpleType>
        <xsd:restriction base="dms:Text">
          <xsd:maxLength value="255"/>
        </xsd:restriction>
      </xsd:simpleType>
    </xsd:element>
    <xsd:element name="Link_x0020_Status" ma:index="26" nillable="true" ma:displayName="Link Status" ma:description="" ma:internalName="Link_x0020_Status">
      <xsd:simpleType>
        <xsd:restriction base="dms:Text">
          <xsd:maxLength value="255"/>
        </xsd:restriction>
      </xsd:simpleType>
    </xsd:element>
    <xsd:element name="Space_x0020_Used" ma:index="27" nillable="true" ma:displayName="Space Used" ma:description="" ma:internalName="Space_x0020_Used">
      <xsd:simpleType>
        <xsd:restriction base="dms:Text">
          <xsd:maxLength value="255"/>
        </xsd:restriction>
      </xsd:simpleType>
    </xsd:element>
    <xsd:element name="Last_x0020_Printed" ma:index="28" nillable="true" ma:displayName="Last Printed" ma:description="" ma:internalName="Last_x0020_Printed">
      <xsd:simpleType>
        <xsd:restriction base="dms:Text">
          <xsd:maxLength value="255"/>
        </xsd:restriction>
      </xsd:simpleType>
    </xsd:element>
    <xsd:element name="Pages0" ma:index="29" nillable="true" ma:displayName="Pages" ma:description="" ma:internalName="Pages0">
      <xsd:simpleType>
        <xsd:restriction base="dms:Text">
          <xsd:maxLength value="255"/>
        </xsd:restriction>
      </xsd:simpleType>
    </xsd:element>
    <xsd:element name="Total_x0020_Editing_x0020_Time" ma:index="30" nillable="true" ma:displayName="Total Editing Time" ma:description="" ma:internalName="Total_x0020_Editing_x0020_Time">
      <xsd:simpleType>
        <xsd:restriction base="dms:Text">
          <xsd:maxLength value="255"/>
        </xsd:restriction>
      </xsd:simpleType>
    </xsd:element>
    <xsd:element name="Word_x0020_Count" ma:index="31" nillable="true" ma:displayName="Word Count" ma:description="" ma:internalName="Word_x0020_Count">
      <xsd:simpleType>
        <xsd:restriction base="dms:Text">
          <xsd:maxLength value="255"/>
        </xsd:restriction>
      </xsd:simpleType>
    </xsd:element>
    <xsd:element name="Comments" ma:index="32" nillable="true" ma:displayName="Comments" ma:description="" ma:internalName="Comments">
      <xsd:simpleType>
        <xsd:restriction base="dms:Text">
          <xsd:maxLength value="255"/>
        </xsd:restriction>
      </xsd:simpleType>
    </xsd:element>
    <xsd:element name="Link_x0020_Target" ma:index="33" nillable="true" ma:displayName="Link Target" ma:description="" ma:internalName="Link_x0020_Target">
      <xsd:simpleType>
        <xsd:restriction base="dms:Text">
          <xsd:maxLength value="255"/>
        </xsd:restriction>
      </xsd:simpleType>
    </xsd:element>
    <xsd:element name="URL" ma:index="34" nillable="true" ma:displayName="URL" ma:description="" ma:internalName="URL">
      <xsd:simpleType>
        <xsd:restriction base="dms:Text">
          <xsd:maxLength value="255"/>
        </xsd:restriction>
      </xsd:simpleType>
    </xsd:element>
    <xsd:element name="Date_x0020_Taken" ma:index="35" nillable="true" ma:displayName="Date Taken" ma:description="" ma:internalName="Date_x0020_Taken">
      <xsd:simpleType>
        <xsd:restriction base="dms:Text">
          <xsd:maxLength value="255"/>
        </xsd:restriction>
      </xsd:simpleType>
    </xsd:element>
    <xsd:element name="Camera_x0020_Model" ma:index="36" nillable="true" ma:displayName="Camera Model" ma:description="" ma:internalName="Camera_x0020_Model">
      <xsd:simpleType>
        <xsd:restriction base="dms:Text">
          <xsd:maxLength value="255"/>
        </xsd:restriction>
      </xsd:simpleType>
    </xsd:element>
    <xsd:element name="Dimensions" ma:index="37" nillable="true" ma:displayName="Dimensions" ma:description="" ma:internalName="Dimensions">
      <xsd:simpleType>
        <xsd:restriction base="dms:Text">
          <xsd:maxLength value="255"/>
        </xsd:restriction>
      </xsd:simpleType>
    </xsd:element>
    <xsd:element name="Camera_x0020_Maker" ma:index="38" nillable="true" ma:displayName="Camera Maker" ma:description="" ma:internalName="Camera_x0020_Maker">
      <xsd:simpleType>
        <xsd:restriction base="dms:Text">
          <xsd:maxLength value="255"/>
        </xsd:restriction>
      </xsd:simpleType>
    </xsd:element>
    <xsd:element name="Bit_x0020_Depth" ma:index="39" nillable="true" ma:displayName="Bit Depth" ma:description="" ma:internalName="Bit_x0020_Depth">
      <xsd:simpleType>
        <xsd:restriction base="dms:Text">
          <xsd:maxLength value="255"/>
        </xsd:restriction>
      </xsd:simpleType>
    </xsd:element>
    <xsd:element name="Horizontal_x0020_Resolution" ma:index="40" nillable="true" ma:displayName="Horizontal Resolution" ma:description="" ma:internalName="Horizontal_x0020_Resolution">
      <xsd:simpleType>
        <xsd:restriction base="dms:Text">
          <xsd:maxLength value="255"/>
        </xsd:restriction>
      </xsd:simpleType>
    </xsd:element>
    <xsd:element name="Width" ma:index="41" nillable="true" ma:displayName="Width" ma:description="" ma:internalName="Width">
      <xsd:simpleType>
        <xsd:restriction base="dms:Text">
          <xsd:maxLength value="255"/>
        </xsd:restriction>
      </xsd:simpleType>
    </xsd:element>
    <xsd:element name="Vertical_x0020_Resolution" ma:index="42" nillable="true" ma:displayName="Vertical Resolution" ma:description="" ma:internalName="Vertical_x0020_Resolution">
      <xsd:simpleType>
        <xsd:restriction base="dms:Text">
          <xsd:maxLength value="255"/>
        </xsd:restriction>
      </xsd:simpleType>
    </xsd:element>
    <xsd:element name="Height" ma:index="43" nillable="true" ma:displayName="Height" ma:description="" ma:internalName="Height">
      <xsd:simpleType>
        <xsd:restriction base="dms:Text">
          <xsd:maxLength value="255"/>
        </xsd:restriction>
      </xsd:simpleType>
    </xsd:element>
    <xsd:element name="EXIF_x0020_Version" ma:index="44" nillable="true" ma:displayName="EXIF Version" ma:description="" ma:internalName="EXIF_x0020_Version">
      <xsd:simpleType>
        <xsd:restriction base="dms:Text">
          <xsd:maxLength value="255"/>
        </xsd:restriction>
      </xsd:simpleType>
    </xsd:element>
    <xsd:element name="Exposure_x0020_Bias" ma:index="45" nillable="true" ma:displayName="Exposure Bias" ma:description="" ma:internalName="Exposure_x0020_Bias">
      <xsd:simpleType>
        <xsd:restriction base="dms:Text">
          <xsd:maxLength value="255"/>
        </xsd:restriction>
      </xsd:simpleType>
    </xsd:element>
    <xsd:element name="Exposure_x0020_Program" ma:index="46" nillable="true" ma:displayName="Exposure Program" ma:description="" ma:internalName="Exposure_x0020_Program">
      <xsd:simpleType>
        <xsd:restriction base="dms:Text">
          <xsd:maxLength value="255"/>
        </xsd:restriction>
      </xsd:simpleType>
    </xsd:element>
    <xsd:element name="Exposure_x0020_Time" ma:index="47" nillable="true" ma:displayName="Exposure Time" ma:description="" ma:internalName="Exposure_x0020_Time">
      <xsd:simpleType>
        <xsd:restriction base="dms:Text">
          <xsd:maxLength value="255"/>
        </xsd:restriction>
      </xsd:simpleType>
    </xsd:element>
    <xsd:element name="F_x002d_Stop" ma:index="48" nillable="true" ma:displayName="F-Stop" ma:description="" ma:internalName="F_x002d_Stop">
      <xsd:simpleType>
        <xsd:restriction base="dms:Text">
          <xsd:maxLength value="255"/>
        </xsd:restriction>
      </xsd:simpleType>
    </xsd:element>
    <xsd:element name="Flash_x0020_Mode" ma:index="49" nillable="true" ma:displayName="Flash Mode" ma:description="" ma:internalName="Flash_x0020_Mode">
      <xsd:simpleType>
        <xsd:restriction base="dms:Text">
          <xsd:maxLength value="255"/>
        </xsd:restriction>
      </xsd:simpleType>
    </xsd:element>
    <xsd:element name="Focal_x0020_Length" ma:index="50" nillable="true" ma:displayName="Focal Length" ma:description="" ma:internalName="Focal_x0020_Length">
      <xsd:simpleType>
        <xsd:restriction base="dms:Text">
          <xsd:maxLength value="255"/>
        </xsd:restriction>
      </xsd:simpleType>
    </xsd:element>
    <xsd:element name="_x0033_5mm_x0020_Focal_x0020_Length" ma:index="51" nillable="true" ma:displayName="35mm Focal Length" ma:description="" ma:internalName="_x0033_5mm_x0020_Focal_x0020_Length">
      <xsd:simpleType>
        <xsd:restriction base="dms:Text">
          <xsd:maxLength value="255"/>
        </xsd:restriction>
      </xsd:simpleType>
    </xsd:element>
    <xsd:element name="ISO_x0020_Speed" ma:index="52" nillable="true" ma:displayName="ISO Speed" ma:description="" ma:internalName="ISO_x0020_Speed">
      <xsd:simpleType>
        <xsd:restriction base="dms:Text">
          <xsd:maxLength value="255"/>
        </xsd:restriction>
      </xsd:simpleType>
    </xsd:element>
    <xsd:element name="Metering_x0020_Mode" ma:index="53" nillable="true" ma:displayName="Metering Mode" ma:description="" ma:internalName="Metering_x0020_Mode">
      <xsd:simpleType>
        <xsd:restriction base="dms:Text">
          <xsd:maxLength value="255"/>
        </xsd:restriction>
      </xsd:simpleType>
    </xsd:element>
    <xsd:element name="Orientation" ma:index="54" nillable="true" ma:displayName="Orientation" ma:description="" ma:internalName="Orientation">
      <xsd:simpleType>
        <xsd:restriction base="dms:Text">
          <xsd:maxLength value="255"/>
        </xsd:restriction>
      </xsd:simpleType>
    </xsd:element>
    <xsd:element name="Program_x0020_Mode" ma:index="55" nillable="true" ma:displayName="Program Mode" ma:description="" ma:internalName="Program_x0020_Mode">
      <xsd:simpleType>
        <xsd:restriction base="dms:Text">
          <xsd:maxLength value="255"/>
        </xsd:restriction>
      </xsd:simpleType>
    </xsd:element>
    <xsd:element name="White_x0020_Balance" ma:index="56" nillable="true" ma:displayName="White Balance" ma:description="" ma:internalName="White_x0020_Balance">
      <xsd:simpleType>
        <xsd:restriction base="dms:Text">
          <xsd:maxLength value="255"/>
        </xsd:restriction>
      </xsd:simpleType>
    </xsd:element>
    <xsd:element name="Tags" ma:index="58" nillable="true" ma:displayName="Tags" ma:description="" ma:internalName="Tags">
      <xsd:simpleType>
        <xsd:restriction base="dms:Text">
          <xsd:maxLength value="255"/>
        </xsd:restriction>
      </xsd:simpleType>
    </xsd:element>
    <xsd:element name="Category" ma:index="59" nillable="true" ma:displayName="Category" ma:description="" ma:internalName="Category">
      <xsd:simpleType>
        <xsd:restriction base="dms:Text">
          <xsd:maxLength value="255"/>
        </xsd:restriction>
      </xsd:simpleType>
    </xsd:element>
    <xsd:element name="MediaServiceMetadata" ma:index="60" nillable="true" ma:displayName="MediaServiceMetadata" ma:description="" ma:hidden="true" ma:internalName="MediaServiceMetadata" ma:readOnly="true">
      <xsd:simpleType>
        <xsd:restriction base="dms:Note"/>
      </xsd:simpleType>
    </xsd:element>
    <xsd:element name="MediaServiceFastMetadata" ma:index="61" nillable="true" ma:displayName="MediaServiceFastMetadata" ma:description="" ma:hidden="true" ma:internalName="MediaServiceFastMetadata" ma:readOnly="true">
      <xsd:simpleType>
        <xsd:restriction base="dms:Note"/>
      </xsd:simpleType>
    </xsd:element>
    <xsd:element name="Slides0" ma:index="62" nillable="true" ma:displayName="Slides" ma:description="" ma:internalName="Slides0">
      <xsd:simpleType>
        <xsd:restriction base="dms:Text">
          <xsd:maxLength value="255"/>
        </xsd:restriction>
      </xsd:simpleType>
    </xsd:element>
    <xsd:element name="Light_x0020_Source" ma:index="63" nillable="true" ma:displayName="Light Source" ma:description="" ma:internalName="Light_x0020_Source">
      <xsd:simpleType>
        <xsd:restriction base="dms:Text">
          <xsd:maxLength value="255"/>
        </xsd:restriction>
      </xsd:simpleType>
    </xsd:element>
    <xsd:element name="Max_x0020_Aperture" ma:index="64" nillable="true" ma:displayName="Max Aperture" ma:description="" ma:internalName="Max_x0020_Aperture">
      <xsd:simpleType>
        <xsd:restriction base="dms:Text">
          <xsd:maxLength value="255"/>
        </xsd:restriction>
      </xsd:simpleType>
    </xsd:element>
    <xsd:element name="Saturation" ma:index="65" nillable="true" ma:displayName="Saturation" ma:description="" ma:internalName="Saturation">
      <xsd:simpleType>
        <xsd:restriction base="dms:Text">
          <xsd:maxLength value="255"/>
        </xsd:restriction>
      </xsd:simpleType>
    </xsd:element>
    <xsd:element name="File_x0020_Version" ma:index="66" nillable="true" ma:displayName="File Version" ma:description="" ma:internalName="File_x0020_Version">
      <xsd:simpleType>
        <xsd:restriction base="dms:Text">
          <xsd:maxLength value="255"/>
        </xsd:restriction>
      </xsd:simpleType>
    </xsd:element>
    <xsd:element name="Language" ma:index="67" nillable="true" ma:displayName="Language" ma:description="" ma:internalName="Language">
      <xsd:simpleType>
        <xsd:restriction base="dms:Text">
          <xsd:maxLength value="255"/>
        </xsd:restriction>
      </xsd:simpleType>
    </xsd:element>
    <xsd:element name="File_x0020_Description" ma:index="68" nillable="true" ma:displayName="File Description" ma:description="" ma:internalName="File_x0020_Description">
      <xsd:simpleType>
        <xsd:restriction base="dms:Text">
          <xsd:maxLength value="255"/>
        </xsd:restriction>
      </xsd:simpleType>
    </xsd:element>
    <xsd:element name="Copyright" ma:index="69" nillable="true" ma:displayName="Copyright" ma:description="" ma:internalName="Copyright">
      <xsd:simpleType>
        <xsd:restriction base="dms:Text">
          <xsd:maxLength value="255"/>
        </xsd:restriction>
      </xsd:simpleType>
    </xsd:element>
    <xsd:element name="MediaServiceDateTaken" ma:index="70" nillable="true" ma:displayName="MediaServiceDateTaken" ma:description="" ma:hidden="true" ma:internalName="MediaServiceDateTaken" ma:readOnly="true">
      <xsd:simpleType>
        <xsd:restriction base="dms:Text"/>
      </xsd:simpleType>
    </xsd:element>
    <xsd:element name="MediaServiceAutoTags" ma:index="71" nillable="true" ma:displayName="MediaServiceAutoTags" ma:description="" ma:internalName="MediaServiceAutoTags" ma:readOnly="true">
      <xsd:simpleType>
        <xsd:restriction base="dms:Text"/>
      </xsd:simpleType>
    </xsd:element>
    <xsd:element name="MediaServiceLocation" ma:index="72" nillable="true" ma:displayName="MediaServiceLocation" ma:description="" ma:internalName="MediaServiceLocation" ma:readOnly="true">
      <xsd:simpleType>
        <xsd:restriction base="dms:Text"/>
      </xsd:simpleType>
    </xsd:element>
    <xsd:element name="Full_x0020_Name" ma:index="73" nillable="true" ma:displayName="Full Name" ma:description="" ma:internalName="Full_x0020_Name">
      <xsd:simpleType>
        <xsd:restriction base="dms:Text">
          <xsd:maxLength value="255"/>
        </xsd:restriction>
      </xsd:simpleType>
    </xsd:element>
    <xsd:element name="MediaServiceOCR" ma:index="76" nillable="true" ma:displayName="MediaServiceOCR" ma:internalName="MediaServiceOCR" ma:readOnly="true">
      <xsd:simpleType>
        <xsd:restriction base="dms:Note">
          <xsd:maxLength value="255"/>
        </xsd:restriction>
      </xsd:simpleType>
    </xsd:element>
    <xsd:element name="MediaServiceEventHashCode" ma:index="77" nillable="true" ma:displayName="MediaServiceEventHashCode" ma:hidden="true" ma:internalName="MediaServiceEventHashCode" ma:readOnly="true">
      <xsd:simpleType>
        <xsd:restriction base="dms:Text"/>
      </xsd:simpleType>
    </xsd:element>
    <xsd:element name="MediaServiceGenerationTime" ma:index="78" nillable="true" ma:displayName="MediaServiceGenerationTime" ma:hidden="true" ma:internalName="MediaServiceGenerationTime" ma:readOnly="true">
      <xsd:simpleType>
        <xsd:restriction base="dms:Text"/>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element name="_activity" ma:index="84" nillable="true" ma:displayName="_activity" ma:hidden="true" ma:internalName="_activity">
      <xsd:simpleType>
        <xsd:restriction base="dms:Note"/>
      </xsd:simpleType>
    </xsd:element>
    <xsd:element name="MediaServiceObjectDetectorVersions" ma:index="8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b98e4-af0d-4f6d-9233-280573619fc0" elementFormDefault="qualified">
    <xsd:import namespace="http://schemas.microsoft.com/office/2006/documentManagement/types"/>
    <xsd:import namespace="http://schemas.microsoft.com/office/infopath/2007/PartnerControls"/>
    <xsd:element name="SharedWithUsers" ma:index="8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2" nillable="true" ma:displayName="Shared With Details" ma:internalName="SharedWithDetails" ma:readOnly="true">
      <xsd:simpleType>
        <xsd:restriction base="dms:Note">
          <xsd:maxLength value="255"/>
        </xsd:restriction>
      </xsd:simpleType>
    </xsd:element>
    <xsd:element name="SharingHintHash" ma:index="8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5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erceived_x0020_Type xmlns="6172223a-8a94-4446-98cc-b9e7452ae012" xsi:nil="true"/>
    <Filename xmlns="6172223a-8a94-4446-98cc-b9e7452ae012" xsi:nil="true"/>
    <Space_x0020_Free xmlns="6172223a-8a94-4446-98cc-b9e7452ae012" xsi:nil="true"/>
    <Pages0 xmlns="6172223a-8a94-4446-98cc-b9e7452ae012" xsi:nil="true"/>
    <Exposure_x0020_Bias xmlns="6172223a-8a94-4446-98cc-b9e7452ae012" xsi:nil="true"/>
    <Language xmlns="6172223a-8a94-4446-98cc-b9e7452ae012" xsi:nil="true"/>
    <_ip_UnifiedCompliancePolicyUIAction xmlns="http://schemas.microsoft.com/sharepoint/v3" xsi:nil="true"/>
    <Vertical_x0020_Resolution xmlns="6172223a-8a94-4446-98cc-b9e7452ae012" xsi:nil="true"/>
    <Kind xmlns="6172223a-8a94-4446-98cc-b9e7452ae012" xsi:nil="true"/>
    <File_x0020_Version xmlns="6172223a-8a94-4446-98cc-b9e7452ae012" xsi:nil="true"/>
    <File_x0020_System_x0020_Path xmlns="6172223a-8a94-4446-98cc-b9e7452ae012" xsi:nil="true"/>
    <Full_x0020_Name xmlns="6172223a-8a94-4446-98cc-b9e7452ae012" xsi:nil="true"/>
    <File_x0020_Author xmlns="6172223a-8a94-4446-98cc-b9e7452ae012" xsi:nil="true"/>
    <Program_x0020_Name xmlns="6172223a-8a94-4446-98cc-b9e7452ae012" xsi:nil="true"/>
    <Space_x0020_Used xmlns="6172223a-8a94-4446-98cc-b9e7452ae012" xsi:nil="true"/>
    <Comments xmlns="6172223a-8a94-4446-98cc-b9e7452ae012" xsi:nil="true"/>
    <Focal_x0020_Length xmlns="6172223a-8a94-4446-98cc-b9e7452ae012" xsi:nil="true"/>
    <Flash_x0020_Mode xmlns="6172223a-8a94-4446-98cc-b9e7452ae012" xsi:nil="true"/>
    <Orientation xmlns="6172223a-8a94-4446-98cc-b9e7452ae012" xsi:nil="true"/>
    <Light_x0020_Source xmlns="6172223a-8a94-4446-98cc-b9e7452ae012" xsi:nil="true"/>
    <Total_x0020_Size xmlns="6172223a-8a94-4446-98cc-b9e7452ae012" xsi:nil="true"/>
    <URL xmlns="6172223a-8a94-4446-98cc-b9e7452ae012" xsi:nil="true"/>
    <_activity xmlns="6172223a-8a94-4446-98cc-b9e7452ae012" xsi:nil="true"/>
    <Rating xmlns="6172223a-8a94-4446-98cc-b9e7452ae012" xsi:nil="true"/>
    <Folder_x0020_Path xmlns="6172223a-8a94-4446-98cc-b9e7452ae012" xsi:nil="true"/>
    <Dimensions xmlns="6172223a-8a94-4446-98cc-b9e7452ae012" xsi:nil="true"/>
    <Date_x0020_Accessed xmlns="6172223a-8a94-4446-98cc-b9e7452ae012" xsi:nil="true"/>
    <Total_x0020_Editing_x0020_Time xmlns="6172223a-8a94-4446-98cc-b9e7452ae012" xsi:nil="true"/>
    <_ip_UnifiedCompliancePolicyProperties xmlns="http://schemas.microsoft.com/sharepoint/v3" xsi:nil="true"/>
    <Computer xmlns="6172223a-8a94-4446-98cc-b9e7452ae012" xsi:nil="true"/>
    <Content_x0020_Created xmlns="6172223a-8a94-4446-98cc-b9e7452ae012" xsi:nil="true"/>
    <Link_x0020_Target xmlns="6172223a-8a94-4446-98cc-b9e7452ae012" xsi:nil="true"/>
    <Camera_x0020_Maker xmlns="6172223a-8a94-4446-98cc-b9e7452ae012" xsi:nil="true"/>
    <Exposure_x0020_Program xmlns="6172223a-8a94-4446-98cc-b9e7452ae012" xsi:nil="true"/>
    <Exposure_x0020_Time xmlns="6172223a-8a94-4446-98cc-b9e7452ae012" xsi:nil="true"/>
    <Copyright xmlns="6172223a-8a94-4446-98cc-b9e7452ae012" xsi:nil="true"/>
    <Horizontal_x0020_Resolution xmlns="6172223a-8a94-4446-98cc-b9e7452ae012" xsi:nil="true"/>
    <Height xmlns="6172223a-8a94-4446-98cc-b9e7452ae012" xsi:nil="true"/>
    <Last_x0020_Printed xmlns="6172223a-8a94-4446-98cc-b9e7452ae012" xsi:nil="true"/>
    <Folder xmlns="6172223a-8a94-4446-98cc-b9e7452ae012" xsi:nil="true"/>
    <Link_x0020_Status xmlns="6172223a-8a94-4446-98cc-b9e7452ae012" xsi:nil="true"/>
    <Width xmlns="6172223a-8a94-4446-98cc-b9e7452ae012" xsi:nil="true"/>
    <EXIF_x0020_Version xmlns="6172223a-8a94-4446-98cc-b9e7452ae012" xsi:nil="true"/>
    <Item_x0020_Type xmlns="6172223a-8a94-4446-98cc-b9e7452ae012" xsi:nil="true"/>
    <Date_x0020_Last_x0020_Saved xmlns="6172223a-8a94-4446-98cc-b9e7452ae012" xsi:nil="true"/>
    <F_x002d_Stop xmlns="6172223a-8a94-4446-98cc-b9e7452ae012" xsi:nil="true"/>
    <White_x0020_Balance xmlns="6172223a-8a94-4446-98cc-b9e7452ae012" xsi:nil="true"/>
    <Category xmlns="6172223a-8a94-4446-98cc-b9e7452ae012" xsi:nil="true"/>
    <Saturation xmlns="6172223a-8a94-4446-98cc-b9e7452ae012" xsi:nil="true"/>
    <Folder_x0020_Name xmlns="6172223a-8a94-4446-98cc-b9e7452ae012" xsi:nil="true"/>
    <Metering_x0020_Mode xmlns="6172223a-8a94-4446-98cc-b9e7452ae012" xsi:nil="true"/>
    <Program_x0020_Mode xmlns="6172223a-8a94-4446-98cc-b9e7452ae012" xsi:nil="true"/>
    <Camera_x0020_Model xmlns="6172223a-8a94-4446-98cc-b9e7452ae012" xsi:nil="true"/>
    <ISO_x0020_Speed xmlns="6172223a-8a94-4446-98cc-b9e7452ae012" xsi:nil="true"/>
    <File_x0020_Description xmlns="6172223a-8a94-4446-98cc-b9e7452ae012" xsi:nil="true"/>
    <Tags xmlns="6172223a-8a94-4446-98cc-b9e7452ae012" xsi:nil="true"/>
    <Slides0 xmlns="6172223a-8a94-4446-98cc-b9e7452ae012" xsi:nil="true"/>
    <Max_x0020_Aperture xmlns="6172223a-8a94-4446-98cc-b9e7452ae012" xsi:nil="true"/>
    <Company xmlns="6172223a-8a94-4446-98cc-b9e7452ae012" xsi:nil="true"/>
    <Word_x0020_Count xmlns="6172223a-8a94-4446-98cc-b9e7452ae012" xsi:nil="true"/>
    <Date_x0020_Taken xmlns="6172223a-8a94-4446-98cc-b9e7452ae012" xsi:nil="true"/>
    <Bit_x0020_Depth xmlns="6172223a-8a94-4446-98cc-b9e7452ae012" xsi:nil="true"/>
    <_x0033_5mm_x0020_Focal_x0020_Length xmlns="6172223a-8a94-4446-98cc-b9e7452ae012" xsi:nil="true"/>
  </documentManagement>
</p:properties>
</file>

<file path=customXml/item5.xml><?xml version="1.0" encoding="utf-8"?>
<metadata xmlns="http://www.objective.com/ecm/document/metadata/0B3863E18DF240919C16D6794A52FDA5" version="1.0.0">
  <systemFields>
    <field name="Objective-Id">
      <value order="0">A3111154</value>
    </field>
    <field name="Objective-Title">
      <value order="0">23-1806 Referendum 2023 Booklet - Your official guide to the 2023 referendum - JW V1.0_AEC comments</value>
    </field>
    <field name="Objective-Description">
      <value order="0"/>
    </field>
    <field name="Objective-CreationStamp">
      <value order="0">2023-09-05T22:44:40Z</value>
    </field>
    <field name="Objective-IsApproved">
      <value order="0">false</value>
    </field>
    <field name="Objective-IsPublished">
      <value order="0">false</value>
    </field>
    <field name="Objective-DatePublished">
      <value order="0"/>
    </field>
    <field name="Objective-ModificationStamp">
      <value order="0">2023-09-06T01:36:18Z</value>
    </field>
    <field name="Objective-Owner">
      <value order="0">Greta Parry</value>
    </field>
    <field name="Objective-Path">
      <value order="0">Objective Global Folder:AEC File Plan:Deputy Electoral Commissioner:Communications, Education and Engagement Branch:Referendum Pamphlet:1.Working files 2023:Translation:BLV translations:VA Scripts:VA scripts for review - AEC comments</value>
    </field>
    <field name="Objective-Parent">
      <value order="0">VA scripts for review - AEC comments</value>
    </field>
    <field name="Objective-State">
      <value order="0">Being Drafted</value>
    </field>
    <field name="Objective-VersionId">
      <value order="0">vA4275905</value>
    </field>
    <field name="Objective-Version">
      <value order="0">0.2</value>
    </field>
    <field name="Objective-VersionNumber">
      <value order="0">2</value>
    </field>
    <field name="Objective-VersionComment">
      <value order="0"/>
    </field>
    <field name="Objective-FileNumber">
      <value order="0">2023/3624</value>
    </field>
    <field name="Objective-Classification">
      <value order="0">OFFICIAL</value>
    </field>
    <field name="Objective-Caveats">
      <value order="0"/>
    </field>
  </systemFields>
  <catalogues/>
</metadata>
</file>

<file path=customXml/itemProps1.xml><?xml version="1.0" encoding="utf-8"?>
<ds:datastoreItem xmlns:ds="http://schemas.openxmlformats.org/officeDocument/2006/customXml" ds:itemID="{C92B5DF1-4643-4D69-A61F-03F5BBAC1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72223a-8a94-4446-98cc-b9e7452ae012"/>
    <ds:schemaRef ds:uri="42db98e4-af0d-4f6d-9233-280573619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A56F11-4C0E-4E82-B4B2-6BC44EE9FA79}">
  <ds:schemaRefs>
    <ds:schemaRef ds:uri="http://schemas.microsoft.com/sharepoint/v3/contenttype/forms"/>
  </ds:schemaRefs>
</ds:datastoreItem>
</file>

<file path=customXml/itemProps3.xml><?xml version="1.0" encoding="utf-8"?>
<ds:datastoreItem xmlns:ds="http://schemas.openxmlformats.org/officeDocument/2006/customXml" ds:itemID="{273EEE88-6FFF-4DD7-BA4B-FD3D22F987BF}">
  <ds:schemaRefs>
    <ds:schemaRef ds:uri="http://schemas.openxmlformats.org/officeDocument/2006/bibliography"/>
  </ds:schemaRefs>
</ds:datastoreItem>
</file>

<file path=customXml/itemProps4.xml><?xml version="1.0" encoding="utf-8"?>
<ds:datastoreItem xmlns:ds="http://schemas.openxmlformats.org/officeDocument/2006/customXml" ds:itemID="{B33D2B05-EFCE-4D71-A13F-5B279F53736F}">
  <ds:schemaRefs>
    <ds:schemaRef ds:uri="http://schemas.microsoft.com/office/2006/documentManagement/types"/>
    <ds:schemaRef ds:uri="42db98e4-af0d-4f6d-9233-280573619fc0"/>
    <ds:schemaRef ds:uri="http://purl.org/dc/elements/1.1/"/>
    <ds:schemaRef ds:uri="http://schemas.microsoft.com/office/2006/metadata/properties"/>
    <ds:schemaRef ds:uri="http://schemas.openxmlformats.org/package/2006/metadata/core-properties"/>
    <ds:schemaRef ds:uri="http://schemas.microsoft.com/sharepoint/v3"/>
    <ds:schemaRef ds:uri="http://purl.org/dc/dcmitype/"/>
    <ds:schemaRef ds:uri="6172223a-8a94-4446-98cc-b9e7452ae012"/>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1069</Words>
  <Characters>5582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Your official guide to the 2023 referendum</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official guide to the 2023 referendum</dc:title>
  <dc:subject/>
  <dc:creator/>
  <cp:keywords/>
  <dc:description/>
  <cp:lastModifiedBy/>
  <cp:revision>1</cp:revision>
  <dcterms:created xsi:type="dcterms:W3CDTF">2023-09-12T06:21:00Z</dcterms:created>
  <dcterms:modified xsi:type="dcterms:W3CDTF">2023-09-12T06:21:00Z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0x0101001BDDAFE7DFC62649A42ABC6F7681B529</vt:lpwstr>
  </property>
  <property fmtid="{D5CDD505-2E9C-101B-9397-08002B2CF9AE}" pid="3" name="MSIP_Label_cbfd5943-f87e-40ae-9ab7-ca0a2fbb12c2_Enabled">
    <vt:lpwstr>true</vt:lpwstr>
  </property>
  <property fmtid="{D5CDD505-2E9C-101B-9397-08002B2CF9AE}" pid="4" name="MSIP_Label_cbfd5943-f87e-40ae-9ab7-ca0a2fbb12c2_SetDate">
    <vt:lpwstr>2023-08-08T02:10:19Z</vt:lpwstr>
  </property>
  <property fmtid="{D5CDD505-2E9C-101B-9397-08002B2CF9AE}" pid="5" name="MSIP_Label_cbfd5943-f87e-40ae-9ab7-ca0a2fbb12c2_Method">
    <vt:lpwstr>Privileged</vt:lpwstr>
  </property>
  <property fmtid="{D5CDD505-2E9C-101B-9397-08002B2CF9AE}" pid="6" name="MSIP_Label_cbfd5943-f87e-40ae-9ab7-ca0a2fbb12c2_Name">
    <vt:lpwstr>OFFICIAL</vt:lpwstr>
  </property>
  <property fmtid="{D5CDD505-2E9C-101B-9397-08002B2CF9AE}" pid="7" name="MSIP_Label_cbfd5943-f87e-40ae-9ab7-ca0a2fbb12c2_SiteId">
    <vt:lpwstr>c1eefc4f-a78a-4616-a218-48ba01757af3</vt:lpwstr>
  </property>
  <property fmtid="{D5CDD505-2E9C-101B-9397-08002B2CF9AE}" pid="8" name="MSIP_Label_cbfd5943-f87e-40ae-9ab7-ca0a2fbb12c2_ActionId">
    <vt:lpwstr>25320e4f-bbc4-48e8-9fb8-620c7972722b</vt:lpwstr>
  </property>
  <property fmtid="{D5CDD505-2E9C-101B-9397-08002B2CF9AE}" pid="9" name="MSIP_Label_cbfd5943-f87e-40ae-9ab7-ca0a2fbb12c2_ContentBits">
    <vt:lpwstr>0</vt:lpwstr>
  </property>
  <property fmtid="{D5CDD505-2E9C-101B-9397-08002B2CF9AE}" pid="10" name="Objective-Id">
    <vt:lpwstr>A3111154</vt:lpwstr>
  </property>
  <property fmtid="{D5CDD505-2E9C-101B-9397-08002B2CF9AE}" pid="11" name="Objective-Title">
    <vt:lpwstr>23-1806 Referendum 2023 Booklet - Your official guide to the 2023 referendum - JW V1.0_AEC comments</vt:lpwstr>
  </property>
  <property fmtid="{D5CDD505-2E9C-101B-9397-08002B2CF9AE}" pid="12" name="Objective-Description">
    <vt:lpwstr/>
  </property>
  <property fmtid="{D5CDD505-2E9C-101B-9397-08002B2CF9AE}" pid="13" name="Objective-CreationStamp">
    <vt:filetime>2023-09-05T22:44:40Z</vt:filetime>
  </property>
  <property fmtid="{D5CDD505-2E9C-101B-9397-08002B2CF9AE}" pid="14" name="Objective-IsApproved">
    <vt:bool>false</vt:bool>
  </property>
  <property fmtid="{D5CDD505-2E9C-101B-9397-08002B2CF9AE}" pid="15" name="Objective-IsPublished">
    <vt:bool>false</vt:bool>
  </property>
  <property fmtid="{D5CDD505-2E9C-101B-9397-08002B2CF9AE}" pid="16" name="Objective-DatePublished">
    <vt:lpwstr/>
  </property>
  <property fmtid="{D5CDD505-2E9C-101B-9397-08002B2CF9AE}" pid="17" name="Objective-ModificationStamp">
    <vt:filetime>2023-09-06T01:36:18Z</vt:filetime>
  </property>
  <property fmtid="{D5CDD505-2E9C-101B-9397-08002B2CF9AE}" pid="18" name="Objective-Owner">
    <vt:lpwstr>Greta Parry</vt:lpwstr>
  </property>
  <property fmtid="{D5CDD505-2E9C-101B-9397-08002B2CF9AE}" pid="19" name="Objective-Path">
    <vt:lpwstr>Objective Global Folder:AEC File Plan:Deputy Electoral Commissioner:Communications, Education and Engagement Branch:Referendum Pamphlet:1.Working files 2023:Translation:BLV translations:VA Scripts:VA scripts for review - AEC comments</vt:lpwstr>
  </property>
  <property fmtid="{D5CDD505-2E9C-101B-9397-08002B2CF9AE}" pid="20" name="Objective-Parent">
    <vt:lpwstr>VA scripts for review - AEC comments</vt:lpwstr>
  </property>
  <property fmtid="{D5CDD505-2E9C-101B-9397-08002B2CF9AE}" pid="21" name="Objective-State">
    <vt:lpwstr>Being Drafted</vt:lpwstr>
  </property>
  <property fmtid="{D5CDD505-2E9C-101B-9397-08002B2CF9AE}" pid="22" name="Objective-VersionId">
    <vt:lpwstr>vA4275905</vt:lpwstr>
  </property>
  <property fmtid="{D5CDD505-2E9C-101B-9397-08002B2CF9AE}" pid="23" name="Objective-Version">
    <vt:lpwstr>0.2</vt:lpwstr>
  </property>
  <property fmtid="{D5CDD505-2E9C-101B-9397-08002B2CF9AE}" pid="24" name="Objective-VersionNumber">
    <vt:r8>2</vt:r8>
  </property>
  <property fmtid="{D5CDD505-2E9C-101B-9397-08002B2CF9AE}" pid="25" name="Objective-VersionComment">
    <vt:lpwstr/>
  </property>
  <property fmtid="{D5CDD505-2E9C-101B-9397-08002B2CF9AE}" pid="26" name="Objective-FileNumber">
    <vt:lpwstr>2023/3624</vt:lpwstr>
  </property>
  <property fmtid="{D5CDD505-2E9C-101B-9397-08002B2CF9AE}" pid="27" name="Objective-Classification">
    <vt:lpwstr>OFFICIAL</vt:lpwstr>
  </property>
  <property fmtid="{D5CDD505-2E9C-101B-9397-08002B2CF9AE}" pid="28" name="Objective-Caveats">
    <vt:lpwstr/>
  </property>
</Properties>
</file>